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D31" w:rsidRDefault="00F21D31" w:rsidP="00F21D31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D31" w:rsidRDefault="00F21D31" w:rsidP="00F21D31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F21D31" w:rsidRDefault="00F21D31" w:rsidP="00F21D31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«Средняя общеобразовательная школа Ботлихского района»</w:t>
      </w:r>
    </w:p>
    <w:p w:rsidR="00F21D31" w:rsidRDefault="00F21D31" w:rsidP="00F21D31">
      <w:pPr>
        <w:pStyle w:val="ac"/>
        <w:ind w:left="-426"/>
        <w:rPr>
          <w:rFonts w:ascii="Calibri" w:hAnsi="Calibri"/>
          <w:b/>
          <w:sz w:val="18"/>
          <w:szCs w:val="18"/>
        </w:rPr>
      </w:pPr>
      <w:r w:rsidRPr="002E30C6">
        <w:rPr>
          <w:noProof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i/>
          <w:sz w:val="18"/>
          <w:szCs w:val="18"/>
        </w:rPr>
        <w:t>ИНН:0505008562,ОГРН 1050547000680. РД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>Ботлихский р-он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 xml:space="preserve">с.Алак 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10" w:history="1">
        <w:r>
          <w:rPr>
            <w:rStyle w:val="ab"/>
            <w:b/>
            <w:sz w:val="18"/>
            <w:szCs w:val="18"/>
            <w:lang w:val="en-US"/>
          </w:rPr>
          <w:t>szzub</w:t>
        </w:r>
        <w:r>
          <w:rPr>
            <w:rStyle w:val="ab"/>
            <w:b/>
            <w:sz w:val="18"/>
            <w:szCs w:val="18"/>
          </w:rPr>
          <w:t>2008@</w:t>
        </w:r>
        <w:r>
          <w:rPr>
            <w:rStyle w:val="ab"/>
            <w:b/>
            <w:sz w:val="18"/>
            <w:szCs w:val="18"/>
            <w:lang w:val="en-US"/>
          </w:rPr>
          <w:t>yandex</w:t>
        </w:r>
        <w:r>
          <w:rPr>
            <w:rStyle w:val="ab"/>
            <w:b/>
            <w:sz w:val="18"/>
            <w:szCs w:val="18"/>
          </w:rPr>
          <w:t>.</w:t>
        </w:r>
        <w:r>
          <w:rPr>
            <w:rStyle w:val="ab"/>
            <w:b/>
            <w:sz w:val="18"/>
            <w:szCs w:val="18"/>
            <w:lang w:val="en-US"/>
          </w:rPr>
          <w:t>ru</w:t>
        </w:r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F21D31" w:rsidRDefault="00F21D31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5F29" w:rsidRPr="00845F29" w:rsidRDefault="00845F29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рограмма по профилактике наркомании, алкоголизма и                       токсикомании «Путь к успеху»</w:t>
      </w:r>
    </w:p>
    <w:p w:rsidR="00845F29" w:rsidRPr="00845F29" w:rsidRDefault="00845F29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E3558A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Сегодня страна переживает один из сложнейших этапов своего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 xml:space="preserve">развития.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594A29">
        <w:rPr>
          <w:rFonts w:ascii="Times New Roman" w:hAnsi="Times New Roman" w:cs="Times New Roman"/>
          <w:sz w:val="28"/>
          <w:szCs w:val="28"/>
        </w:rPr>
        <w:t>разрушение традиционной системы ценностей и нравственных ориентиров - все это способно порождать ощущение беспомощности и отчаяния даже у взрослого человека. Особенно же сложно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в столь непостоянном мире молодому человеку, чей взгляд на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жизнь только формируется</w:t>
      </w:r>
      <w:r w:rsidR="00E3558A">
        <w:rPr>
          <w:rFonts w:ascii="Times New Roman" w:hAnsi="Times New Roman" w:cs="Times New Roman"/>
          <w:sz w:val="28"/>
          <w:szCs w:val="28"/>
        </w:rPr>
        <w:t>, который зачастую остается один на один со своими проблемами, потому что родители заняты обеспечением семьи материальными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A29" w:rsidRP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Возникает желание уйти, «спрятаться» от жизни, почувствовать себя в безопасности. </w:t>
      </w:r>
      <w:r w:rsidR="004A4490"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>аркотики создают для многих юношей и девушек иллюзию такой «внутренней безопасности», на время дают возможность испытать чувство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 xml:space="preserve">психологического комфорта, благополучия. </w:t>
      </w:r>
    </w:p>
    <w:p w:rsid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Характерной чертой подросткового возраста, способствующей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приобщению к наркотикам, является повышенная внушаемость,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594A29">
        <w:rPr>
          <w:rFonts w:ascii="Times New Roman" w:hAnsi="Times New Roman" w:cs="Times New Roman"/>
          <w:sz w:val="28"/>
          <w:szCs w:val="28"/>
        </w:rPr>
        <w:t>склонность к группированию и подражательным действиям</w:t>
      </w:r>
      <w:r w:rsid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Эксперты Всероссийского общества здравоохранения (ВОЗ)заявляют, что среди молодых людей, потребляющих наркотики,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чаще всего действуют следующие мотивы: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sz w:val="28"/>
          <w:szCs w:val="28"/>
        </w:rPr>
        <w:t>75,3% всех потребителей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наркотических веществ впервые попробовали их из подражания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или любопытства. Многие подростки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наркоманию чем-то предосудительным. То есть они даже не представляют себе той опасности,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Подражание.</w:t>
      </w:r>
      <w:r w:rsidR="001E0C8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Подросток, попадая в компанию, как правило,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ориентируется на поведение лидера компании. И если кто-то из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компании, а тем более лидер, потребляет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>, подросток старается попробовать их тоже. Тем самым он как бы утверждает свою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принадлежность к данной группе. Почти 1/3 подростков, впервые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попробовавших наркотик или одурманивающее средство, сделали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это, подражая своим авторитетам.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Веяние определенной «моды»</w:t>
      </w:r>
      <w:r w:rsidR="001E0C8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возникновении такой «моды» главную роль играет абсолютная неосведомленность молодых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lastRenderedPageBreak/>
        <w:t>Крушение идеалов и духовно-нравственных ориентиров.</w:t>
      </w:r>
      <w:r w:rsidR="001E0C8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Безыдейность и бездуховность - вот та благоприятная почва, на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которой приживаются многие пороки человеческие, в том числе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наркомания.</w:t>
      </w:r>
    </w:p>
    <w:p w:rsidR="005A010A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t xml:space="preserve">Поскольку среди особенностей развития подростков выделяются интенсивное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уровень социальной компетентности, поэтому основой профилактической про</w:t>
      </w:r>
      <w:r w:rsidR="009605E2"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A010A">
        <w:rPr>
          <w:rFonts w:ascii="Times New Roman" w:hAnsi="Times New Roman" w:cs="Times New Roman"/>
          <w:sz w:val="28"/>
          <w:szCs w:val="28"/>
        </w:rPr>
        <w:t xml:space="preserve"> стала организация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своего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51F7E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подростков</w:t>
      </w:r>
      <w:r w:rsidR="009605E2">
        <w:rPr>
          <w:rFonts w:ascii="Times New Roman" w:hAnsi="Times New Roman" w:cs="Times New Roman"/>
          <w:sz w:val="28"/>
          <w:szCs w:val="28"/>
        </w:rPr>
        <w:t xml:space="preserve"> ля педагогов наших школ</w:t>
      </w:r>
      <w:r w:rsidR="00551F7E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является неотъемлемой частью всей системы воспитания и должна обеспечивать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решение не только собственно антинаркогенных, но также и общих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 xml:space="preserve">задач воспитания. Выработка у подрастающего поколения устойчивости к наркотическому давлению среды имеет актуальное значение, поскольку рост </w:t>
      </w:r>
      <w:r w:rsidR="004974CD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достигает в настоящее время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угрожающих размеров.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 w:rsidR="005A010A">
        <w:rPr>
          <w:rFonts w:ascii="Times New Roman" w:hAnsi="Times New Roman" w:cs="Times New Roman"/>
          <w:sz w:val="28"/>
          <w:szCs w:val="28"/>
        </w:rPr>
        <w:t xml:space="preserve"> педагогического коллектива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4A4490" w:rsidRPr="004A4490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A010A"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жизненным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трудностям и конфликтным ситуациям;</w:t>
      </w:r>
    </w:p>
    <w:p w:rsidR="004A4490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490" w:rsidRPr="004A4490">
        <w:rPr>
          <w:rFonts w:ascii="Times New Roman" w:hAnsi="Times New Roman" w:cs="Times New Roman"/>
          <w:sz w:val="28"/>
          <w:szCs w:val="28"/>
        </w:rPr>
        <w:t>формирование у подростков отрицательного отношения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="004A4490" w:rsidRPr="004A4490">
        <w:rPr>
          <w:rFonts w:ascii="Times New Roman" w:hAnsi="Times New Roman" w:cs="Times New Roman"/>
          <w:sz w:val="28"/>
          <w:szCs w:val="28"/>
        </w:rPr>
        <w:t>к наркотикам</w:t>
      </w:r>
      <w:r>
        <w:rPr>
          <w:rFonts w:ascii="Times New Roman" w:hAnsi="Times New Roman" w:cs="Times New Roman"/>
          <w:sz w:val="28"/>
          <w:szCs w:val="28"/>
        </w:rPr>
        <w:t>, токсическим средствам, алкоголю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61D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061D"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открытое образовательное, воспитательное пространство, благодаря которому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подрастающий гражданин должен укрепиться в мысли о том, что именно он ответственен за свое собственное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="0056061D" w:rsidRPr="0056061D">
        <w:rPr>
          <w:rFonts w:ascii="Times New Roman" w:hAnsi="Times New Roman" w:cs="Times New Roman"/>
          <w:sz w:val="28"/>
          <w:szCs w:val="28"/>
        </w:rPr>
        <w:t>.</w:t>
      </w:r>
    </w:p>
    <w:p w:rsidR="00D374F1" w:rsidRPr="00D374F1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4F1"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D374F1">
        <w:rPr>
          <w:rFonts w:ascii="Times New Roman" w:hAnsi="Times New Roman" w:cs="Times New Roman"/>
          <w:b/>
          <w:sz w:val="28"/>
          <w:szCs w:val="28"/>
        </w:rPr>
        <w:t>аза</w:t>
      </w:r>
      <w:r w:rsidR="001E0C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74F1">
        <w:rPr>
          <w:rFonts w:ascii="Times New Roman" w:hAnsi="Times New Roman" w:cs="Times New Roman"/>
          <w:b/>
          <w:sz w:val="28"/>
          <w:szCs w:val="28"/>
        </w:rPr>
        <w:t>обеспечения профилактической работы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D374F1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374F1">
        <w:rPr>
          <w:rFonts w:ascii="Times New Roman" w:hAnsi="Times New Roman" w:cs="Times New Roman"/>
          <w:sz w:val="28"/>
          <w:szCs w:val="28"/>
        </w:rPr>
        <w:t>.).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2. Федера</w:t>
      </w:r>
      <w:r>
        <w:rPr>
          <w:rFonts w:ascii="Times New Roman" w:hAnsi="Times New Roman" w:cs="Times New Roman"/>
          <w:sz w:val="28"/>
          <w:szCs w:val="28"/>
        </w:rPr>
        <w:t>льный закон «Об образовании» (2013 г.</w:t>
      </w:r>
      <w:r w:rsidRPr="00D374F1">
        <w:rPr>
          <w:rFonts w:ascii="Times New Roman" w:hAnsi="Times New Roman" w:cs="Times New Roman"/>
          <w:sz w:val="28"/>
          <w:szCs w:val="28"/>
        </w:rPr>
        <w:t>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3. Уголовный кодекс Российской Федерации от 13.09.96 № 63-ФЗ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6. Семейный кодекс Российской Федерации от 29.12.1995 № 223-ФЗ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8. Федеральный закон от 24.06.99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9. Конвенция о правах ребенка от 26.01.1990.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10. Федеральный закон от 24.07.1998 № 124-ФЗ «Об основных гарантиях прав ребенка в Российской Федерации».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11. Федеральный закон от 10.07.2001 № 87-ФЗ «Об ограничении курения табака».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lastRenderedPageBreak/>
        <w:t>12. Приказ Министерства образования Российской Федерации от 28.02.2000 № 619 «О концепции профилактики злоупотребления психоактивными веществами в образовательной среде».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13. Приказ министерства общего и профессионального образования РФ от 23.03.99 № 718 «О мерах по предупреждению злоупотребления психоактивными веществами среди несовершеннолетних и молодежи».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14.Письмо Министерства образования и науки России, МВД России, ФСКН 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392333" w:rsidRPr="00392333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392333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родителей</w:t>
      </w:r>
      <w:r w:rsidR="00F21D31">
        <w:rPr>
          <w:rFonts w:ascii="Times New Roman" w:hAnsi="Times New Roman" w:cs="Times New Roman"/>
          <w:sz w:val="28"/>
          <w:szCs w:val="28"/>
        </w:rPr>
        <w:t xml:space="preserve"> ГКОУ РД «СОШ Ботлихского района»</w:t>
      </w:r>
      <w:r w:rsidRPr="00392333">
        <w:rPr>
          <w:rFonts w:ascii="Times New Roman" w:hAnsi="Times New Roman" w:cs="Times New Roman"/>
          <w:sz w:val="28"/>
          <w:szCs w:val="28"/>
        </w:rPr>
        <w:t>, участвующих в организации и проведении мероприятий, направленных на здо</w:t>
      </w:r>
      <w:r>
        <w:rPr>
          <w:rFonts w:ascii="Times New Roman" w:hAnsi="Times New Roman" w:cs="Times New Roman"/>
          <w:sz w:val="28"/>
          <w:szCs w:val="28"/>
        </w:rPr>
        <w:t xml:space="preserve">ровый образ жизни, профилактику алкоголизма, </w:t>
      </w:r>
      <w:r w:rsidRPr="00392333">
        <w:rPr>
          <w:rFonts w:ascii="Times New Roman" w:hAnsi="Times New Roman" w:cs="Times New Roman"/>
          <w:sz w:val="28"/>
          <w:szCs w:val="28"/>
        </w:rPr>
        <w:t>наркомании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hAnsi="Times New Roman" w:cs="Times New Roman"/>
          <w:sz w:val="28"/>
          <w:szCs w:val="28"/>
        </w:rPr>
        <w:t>ются все</w:t>
      </w:r>
      <w:r w:rsidR="00F21D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 w:rsidR="00DB3850"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 w:rsidR="00E821C9">
        <w:rPr>
          <w:rFonts w:ascii="Times New Roman" w:hAnsi="Times New Roman" w:cs="Times New Roman"/>
          <w:sz w:val="28"/>
          <w:szCs w:val="28"/>
        </w:rPr>
        <w:t xml:space="preserve"> Ограничений и противопоказаний на участие в программе нет.</w:t>
      </w:r>
    </w:p>
    <w:p w:rsidR="007A4BC2" w:rsidRPr="007A4BC2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05E2">
        <w:rPr>
          <w:rFonts w:ascii="Times New Roman" w:hAnsi="Times New Roman" w:cs="Times New Roman"/>
          <w:sz w:val="28"/>
          <w:szCs w:val="28"/>
        </w:rPr>
        <w:t xml:space="preserve"> создание в нашей школе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работы по профилактике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позволяющей учащимся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среде;</w:t>
      </w:r>
    </w:p>
    <w:p w:rsid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</w:t>
      </w:r>
      <w:r>
        <w:rPr>
          <w:rFonts w:ascii="Times New Roman" w:hAnsi="Times New Roman" w:cs="Times New Roman"/>
          <w:sz w:val="28"/>
          <w:szCs w:val="28"/>
        </w:rPr>
        <w:t>рое угрожает здоровью и жизни;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7A4BC2" w:rsidRPr="007A4BC2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деятельность, адекватную их интересам, способностям и психическому состоянию.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пропаганды здорового образа жизни.</w:t>
      </w:r>
    </w:p>
    <w:p w:rsidR="007A4BC2" w:rsidRPr="007A4BC2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BC2" w:rsidRPr="007A4BC2">
        <w:rPr>
          <w:rFonts w:ascii="Times New Roman" w:hAnsi="Times New Roman" w:cs="Times New Roman"/>
          <w:sz w:val="28"/>
          <w:szCs w:val="28"/>
        </w:rPr>
        <w:t xml:space="preserve">азвитие у подростков позитивных отношений с окружающими, приобретение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="007A4BC2"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которое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редупреждение употребления психоактивных веществ детьми и подростками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бучение навыкам ответственного поведения в пользу своего здоровья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ривлечение молодёжи, попавшей в трудную жизненную ситуацию, к занятию общественно значимыми видами деятельности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преступлений, асоциальных явлений в ученической среде.</w:t>
      </w:r>
    </w:p>
    <w:p w:rsidR="00B60A74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Развитие системы организованного досуга и отдыха детей и подростков во внеклассной и внешкольной жизни.</w:t>
      </w:r>
    </w:p>
    <w:p w:rsidR="00B60A74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lastRenderedPageBreak/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способности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возникающие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социальных практик.</w:t>
      </w:r>
    </w:p>
    <w:p w:rsidR="001A143A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инициативы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волонтерскую, трудовую деятельность.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учреждениями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r w:rsidRPr="007A4BC2">
        <w:rPr>
          <w:rFonts w:ascii="Times New Roman" w:hAnsi="Times New Roman" w:cs="Times New Roman"/>
          <w:sz w:val="28"/>
          <w:szCs w:val="28"/>
        </w:rPr>
        <w:t>досу</w:t>
      </w:r>
      <w:r>
        <w:rPr>
          <w:rFonts w:ascii="Times New Roman" w:hAnsi="Times New Roman" w:cs="Times New Roman"/>
          <w:sz w:val="28"/>
          <w:szCs w:val="28"/>
        </w:rPr>
        <w:t>говой,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организацию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F0" w:rsidRPr="002622F0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Педагогизация окружающей среды - интеграция и координация усилий всех субъектов воспитания - семьи, школы</w:t>
      </w:r>
      <w:r w:rsidR="00F21D3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центров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месту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центра диагностики и консультирования, </w:t>
      </w:r>
      <w:r w:rsidRPr="002622F0">
        <w:rPr>
          <w:rFonts w:ascii="Times New Roman" w:hAnsi="Times New Roman" w:cs="Times New Roman"/>
          <w:sz w:val="28"/>
          <w:szCs w:val="28"/>
        </w:rPr>
        <w:t>административно-правовых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личности подростка: интеллектуальной (сознательно</w:t>
      </w:r>
      <w:r w:rsidR="001E0C84">
        <w:rPr>
          <w:rFonts w:ascii="Times New Roman" w:hAnsi="Times New Roman" w:cs="Times New Roman"/>
          <w:sz w:val="28"/>
          <w:szCs w:val="28"/>
        </w:rPr>
        <w:t xml:space="preserve"> н</w:t>
      </w:r>
      <w:r w:rsidRPr="002622F0">
        <w:rPr>
          <w:rFonts w:ascii="Times New Roman" w:hAnsi="Times New Roman" w:cs="Times New Roman"/>
          <w:sz w:val="28"/>
          <w:szCs w:val="28"/>
        </w:rPr>
        <w:t>е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усвоение подростком общественных норм поведения); действенно-практической (вовлечение в общественно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полезную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деятельность) и эмоциональной (общение с окружающими).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Единство и взаимо</w:t>
      </w:r>
      <w:r w:rsidR="000B66FD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>дополняемость психологических и педагогических методов.</w:t>
      </w:r>
      <w:bookmarkStart w:id="0" w:name="_GoBack"/>
      <w:bookmarkEnd w:id="0"/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личностной направленности - учет индивидуальных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склонностей и интересов, своеобразия характеров, упор на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личностное достоинство подростков, опора на положительные качества.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коррекции.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Учет возрастных и индивидуально-личностных особенностей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2622F0">
        <w:rPr>
          <w:rFonts w:ascii="Times New Roman" w:hAnsi="Times New Roman" w:cs="Times New Roman"/>
          <w:sz w:val="28"/>
          <w:szCs w:val="28"/>
        </w:rPr>
        <w:t>подростков.</w:t>
      </w:r>
    </w:p>
    <w:p w:rsidR="005B4FA1" w:rsidRPr="00F21D31" w:rsidRDefault="002622F0" w:rsidP="00F21D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помощи и поддержки подростков</w:t>
      </w:r>
      <w:r w:rsidR="00F21D31">
        <w:rPr>
          <w:rFonts w:ascii="Times New Roman" w:hAnsi="Times New Roman" w:cs="Times New Roman"/>
          <w:sz w:val="28"/>
          <w:szCs w:val="28"/>
        </w:rPr>
        <w:t>.</w:t>
      </w:r>
    </w:p>
    <w:p w:rsidR="00357991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Одноразовые мероприятия гораздо менее эффективны, чем систематические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="000B66FD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>тдельн</w:t>
      </w:r>
      <w:r w:rsidR="00B8220B">
        <w:rPr>
          <w:rFonts w:ascii="Times New Roman" w:hAnsi="Times New Roman" w:cs="Times New Roman"/>
          <w:sz w:val="28"/>
          <w:szCs w:val="28"/>
        </w:rPr>
        <w:t>ые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 w:rsidR="00B8220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 классны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8220B">
        <w:rPr>
          <w:rFonts w:ascii="Times New Roman" w:hAnsi="Times New Roman" w:cs="Times New Roman"/>
          <w:sz w:val="28"/>
          <w:szCs w:val="28"/>
        </w:rPr>
        <w:t>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 w:rsidR="00B8220B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особого смысла, если он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 w:rsidR="00B8220B"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продолжительной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работы. Поэтому </w:t>
      </w:r>
      <w:r w:rsidR="00B8220B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B8220B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быть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достаточно протяженн</w:t>
      </w:r>
      <w:r w:rsidR="00B8220B"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каждой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учебной</w:t>
      </w:r>
      <w:r w:rsidR="00B8220B"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взросления детей и подростков у них появляется необходимость еще и еще раз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обсудить свои знания, свой опыт и ценностные ориентации в группе сверстников. Многие вопросы эмоционально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заряжены или касаются глубинных, личностно значимых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ценностей, поэтому на их осознание и переработку необходимо время. Кроме того, молодые люди находятся на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разных стадиях своего личностного развития, и поэтому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некоторым из них требуется более продолжительное время для осмысления полученных знаний и изменения своего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>поведения.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lastRenderedPageBreak/>
        <w:t>Условием успешности реализации программы является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Pr="00357991">
        <w:rPr>
          <w:rFonts w:ascii="Times New Roman" w:hAnsi="Times New Roman" w:cs="Times New Roman"/>
          <w:sz w:val="28"/>
          <w:szCs w:val="28"/>
        </w:rPr>
        <w:t xml:space="preserve">ее системный характер, качество проведения и разнообразие применяемых методов работы. Для достижения высокого качества </w:t>
      </w:r>
      <w:r w:rsidR="00642B64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избегать </w:t>
      </w:r>
      <w:r w:rsidR="00642B64">
        <w:rPr>
          <w:rFonts w:ascii="Times New Roman" w:hAnsi="Times New Roman" w:cs="Times New Roman"/>
          <w:sz w:val="28"/>
          <w:szCs w:val="28"/>
        </w:rPr>
        <w:t>лекций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 w:rsidR="009605E2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нравст</w:t>
      </w:r>
      <w:r w:rsidR="00642B64">
        <w:rPr>
          <w:rFonts w:ascii="Times New Roman" w:hAnsi="Times New Roman" w:cs="Times New Roman"/>
          <w:sz w:val="28"/>
          <w:szCs w:val="28"/>
        </w:rPr>
        <w:t>венного воспитания молодежи «Путь к успеху»:</w:t>
      </w:r>
    </w:p>
    <w:p w:rsidR="00391714" w:rsidRPr="002C55DC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научное видение воспитательного процесса Н. Е Щурковой</w:t>
      </w:r>
      <w:r w:rsidRPr="002C55DC">
        <w:rPr>
          <w:rFonts w:ascii="Times New Roman" w:hAnsi="Times New Roman" w:cs="Times New Roman"/>
          <w:sz w:val="28"/>
          <w:szCs w:val="28"/>
        </w:rPr>
        <w:t xml:space="preserve"> (ценностное восприятие мира)</w:t>
      </w:r>
      <w:r w:rsidR="005E2E0C" w:rsidRPr="002C55DC">
        <w:rPr>
          <w:rFonts w:ascii="Times New Roman" w:hAnsi="Times New Roman" w:cs="Times New Roman"/>
          <w:sz w:val="28"/>
          <w:szCs w:val="28"/>
        </w:rPr>
        <w:t>: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развивая свой разум, овладевая знаниями, человек приобретет объективность, то есть способность видеть мир, природу, других людей и себя такими,</w:t>
      </w:r>
      <w:r w:rsidR="001E0C84">
        <w:rPr>
          <w:rFonts w:ascii="Times New Roman" w:hAnsi="Times New Roman" w:cs="Times New Roman"/>
          <w:sz w:val="28"/>
          <w:szCs w:val="28"/>
        </w:rPr>
        <w:t xml:space="preserve"> </w:t>
      </w:r>
      <w:r w:rsidR="002C55DC" w:rsidRPr="002C55DC">
        <w:rPr>
          <w:rFonts w:ascii="Times New Roman" w:hAnsi="Times New Roman" w:cs="Times New Roman"/>
          <w:sz w:val="28"/>
          <w:szCs w:val="28"/>
        </w:rPr>
        <w:t>какие они есть. Чем больше человек развивает объективность, тем богаче его выбор, тем более свободным, зрелым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2C55DC" w:rsidRPr="002C55DC">
        <w:rPr>
          <w:rFonts w:ascii="Times New Roman" w:hAnsi="Times New Roman" w:cs="Times New Roman"/>
          <w:sz w:val="28"/>
          <w:szCs w:val="28"/>
        </w:rPr>
        <w:t>он становится, тем эфф</w:t>
      </w:r>
      <w:r w:rsidR="002C55DC">
        <w:rPr>
          <w:rFonts w:ascii="Times New Roman" w:hAnsi="Times New Roman" w:cs="Times New Roman"/>
          <w:sz w:val="28"/>
          <w:szCs w:val="28"/>
        </w:rPr>
        <w:t xml:space="preserve">ективнее он может создавать мир. В </w:t>
      </w:r>
      <w:r w:rsidR="002C55DC" w:rsidRPr="002C55DC">
        <w:rPr>
          <w:rFonts w:ascii="Times New Roman" w:hAnsi="Times New Roman" w:cs="Times New Roman"/>
          <w:sz w:val="28"/>
          <w:szCs w:val="28"/>
        </w:rPr>
        <w:t>соответствии с ценностным подходом в воспитании, логика программы «</w:t>
      </w:r>
      <w:r w:rsidR="002C55DC">
        <w:rPr>
          <w:rFonts w:ascii="Times New Roman" w:hAnsi="Times New Roman" w:cs="Times New Roman"/>
          <w:sz w:val="28"/>
          <w:szCs w:val="28"/>
        </w:rPr>
        <w:t>Путь к успеху</w:t>
      </w:r>
      <w:r w:rsidR="002C55DC" w:rsidRPr="002C55DC">
        <w:rPr>
          <w:rFonts w:ascii="Times New Roman" w:hAnsi="Times New Roman" w:cs="Times New Roman"/>
          <w:sz w:val="28"/>
          <w:szCs w:val="28"/>
        </w:rPr>
        <w:t>» выстраивается следующим образом: цель воспитания — программа воспитания — средства работы с</w:t>
      </w:r>
      <w:r w:rsidR="002C55DC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 w:rsidR="002C55DC">
        <w:rPr>
          <w:rFonts w:ascii="Times New Roman" w:hAnsi="Times New Roman" w:cs="Times New Roman"/>
          <w:sz w:val="28"/>
          <w:szCs w:val="28"/>
        </w:rPr>
        <w:t>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>. Каждый акт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2C55DC" w:rsidRPr="002C55DC">
        <w:rPr>
          <w:rFonts w:ascii="Times New Roman" w:hAnsi="Times New Roman" w:cs="Times New Roman"/>
          <w:sz w:val="28"/>
          <w:szCs w:val="28"/>
        </w:rPr>
        <w:t>проживания жизни</w:t>
      </w:r>
      <w:r w:rsidR="009E23A4">
        <w:rPr>
          <w:rFonts w:ascii="Times New Roman" w:hAnsi="Times New Roman" w:cs="Times New Roman"/>
          <w:sz w:val="28"/>
          <w:szCs w:val="28"/>
        </w:rPr>
        <w:t>,</w:t>
      </w:r>
      <w:r w:rsidR="002C55DC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9E23A4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2C55DC">
        <w:rPr>
          <w:rFonts w:ascii="Times New Roman" w:hAnsi="Times New Roman" w:cs="Times New Roman"/>
          <w:sz w:val="28"/>
          <w:szCs w:val="28"/>
        </w:rPr>
        <w:t>здоров</w:t>
      </w:r>
      <w:r w:rsidR="009E23A4">
        <w:rPr>
          <w:rFonts w:ascii="Times New Roman" w:hAnsi="Times New Roman" w:cs="Times New Roman"/>
          <w:sz w:val="28"/>
          <w:szCs w:val="28"/>
        </w:rPr>
        <w:t>ья</w:t>
      </w:r>
      <w:r w:rsidR="002C55DC">
        <w:rPr>
          <w:rFonts w:ascii="Times New Roman" w:hAnsi="Times New Roman" w:cs="Times New Roman"/>
          <w:sz w:val="28"/>
          <w:szCs w:val="28"/>
        </w:rPr>
        <w:t>,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 моментом развития молодых людей, целенаправленным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2C55DC" w:rsidRPr="002C55DC">
        <w:rPr>
          <w:rFonts w:ascii="Times New Roman" w:hAnsi="Times New Roman" w:cs="Times New Roman"/>
          <w:sz w:val="28"/>
          <w:szCs w:val="28"/>
        </w:rPr>
        <w:t>продвижением вперед к освоению, усвоению и присвоению культуры</w:t>
      </w:r>
      <w:r w:rsidR="009E23A4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C55DC" w:rsidRPr="002C55DC">
        <w:rPr>
          <w:rFonts w:ascii="Times New Roman" w:hAnsi="Times New Roman" w:cs="Times New Roman"/>
          <w:sz w:val="28"/>
          <w:szCs w:val="28"/>
        </w:rPr>
        <w:t>.</w:t>
      </w:r>
    </w:p>
    <w:p w:rsidR="00391714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принципы создания и стимулирования здорового образа жизни в воспитательном процессе Л. И. Маленковой</w:t>
      </w:r>
      <w:r w:rsidR="005E2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Я как наивысшая ценность. «Любить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себя — значит радоваться самому факту своего существования и быть благодарным природе за то, что живешь.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Любить себя — это значит уважать свою Личность, мерой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 xml:space="preserve">достоинства которой является любовь к факту своей жизни; к самому процессу жизни...»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Другие люди — непреходящая ценность. «Другой человек, окружающие люди, абстрактный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Человек (любой) и все человечество — непреходящая ценность. А. Н. Радищев говорил, что только тогда человек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становится человеком, когда научается видеть человека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 xml:space="preserve">в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хорошего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достоинствами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Любое обстоятельство жизни есть развитие. «Обстоятельства жизни, окружающие меня и моих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воспитанников, могут быть различными: и плохими, и хорошими (они стихийны), но своим отношением их всегда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можно обратить во благо собственного развития. В преодолении трудностей мужает и развивается тело, крепнет дух,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5E2E0C">
        <w:rPr>
          <w:rFonts w:ascii="Times New Roman" w:hAnsi="Times New Roman" w:cs="Times New Roman"/>
          <w:sz w:val="28"/>
          <w:szCs w:val="28"/>
        </w:rPr>
        <w:t>утончается и совершенствуется интеллект</w:t>
      </w:r>
      <w:r w:rsidR="000867F6"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5BE" w:rsidRPr="008445B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модель поведенческих изменений социо-когнитивной теории (Бандура А.)</w:t>
      </w:r>
      <w:r w:rsidR="000867F6" w:rsidRPr="002C55D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06B22">
        <w:rPr>
          <w:rFonts w:ascii="Times New Roman" w:hAnsi="Times New Roman" w:cs="Times New Roman"/>
          <w:sz w:val="28"/>
          <w:szCs w:val="28"/>
        </w:rPr>
        <w:t xml:space="preserve"> г</w:t>
      </w:r>
      <w:r w:rsidR="00606B22"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 w:rsidR="00606B22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которые позволили бы им постоянно использовать теоретические знания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606B22" w:rsidRPr="00606B22">
        <w:rPr>
          <w:rFonts w:ascii="Times New Roman" w:hAnsi="Times New Roman" w:cs="Times New Roman"/>
          <w:sz w:val="28"/>
          <w:szCs w:val="28"/>
        </w:rPr>
        <w:t>на практике, даже при наличии сопротивления</w:t>
      </w:r>
      <w:r w:rsidR="008445BE">
        <w:rPr>
          <w:rFonts w:ascii="Times New Roman" w:hAnsi="Times New Roman" w:cs="Times New Roman"/>
          <w:sz w:val="28"/>
          <w:szCs w:val="28"/>
        </w:rPr>
        <w:t xml:space="preserve">. </w:t>
      </w:r>
      <w:r w:rsidR="008445BE" w:rsidRPr="008445BE">
        <w:rPr>
          <w:rFonts w:ascii="Times New Roman" w:hAnsi="Times New Roman" w:cs="Times New Roman"/>
          <w:sz w:val="28"/>
          <w:szCs w:val="28"/>
        </w:rPr>
        <w:t>Убеждение людей, что они сами могут мотивировать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8445BE" w:rsidRPr="008445BE">
        <w:rPr>
          <w:rFonts w:ascii="Times New Roman" w:hAnsi="Times New Roman" w:cs="Times New Roman"/>
          <w:sz w:val="28"/>
          <w:szCs w:val="28"/>
        </w:rPr>
        <w:t>себя и управлять собственным поведением, играет решающую роль в том, задумаются ли они об изменении связанных со здоровьем привычек. Они не видят смысла даже в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8445BE" w:rsidRPr="008445BE">
        <w:rPr>
          <w:rFonts w:ascii="Times New Roman" w:hAnsi="Times New Roman" w:cs="Times New Roman"/>
          <w:sz w:val="28"/>
          <w:szCs w:val="28"/>
        </w:rPr>
        <w:t>попытке изменения, если полагают, что не в их силах управлять своим поведением и поведением других. Даже те, кторазделяет идею о том, что их вредные привычки, возможно,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8445BE" w:rsidRPr="008445BE">
        <w:rPr>
          <w:rFonts w:ascii="Times New Roman" w:hAnsi="Times New Roman" w:cs="Times New Roman"/>
          <w:sz w:val="28"/>
          <w:szCs w:val="28"/>
        </w:rPr>
        <w:t>наносят ущерб здоровью, не слишком преуспевают в ограничении или пресечении такого поведения до тех пор, пока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8445BE" w:rsidRPr="008445BE">
        <w:rPr>
          <w:rFonts w:ascii="Times New Roman" w:hAnsi="Times New Roman" w:cs="Times New Roman"/>
          <w:sz w:val="28"/>
          <w:szCs w:val="28"/>
        </w:rPr>
        <w:t>не наберутся сил противостоять «подстрекателям».</w:t>
      </w:r>
    </w:p>
    <w:p w:rsidR="00642B64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115C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принципы профилактической работы и воспитания сознательного негативного отношения молодых людей к 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употреблению алкоголя, токсических веществ, наркотиков (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>В. В. Колбанов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16AA4">
        <w:rPr>
          <w:rFonts w:ascii="Times New Roman" w:hAnsi="Times New Roman" w:cs="Times New Roman"/>
          <w:sz w:val="28"/>
          <w:szCs w:val="28"/>
        </w:rPr>
        <w:t>: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>еализация этого принципа невозможна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без концептуальной основы. Вместо разрозненных информационных фрагментов необходима система мер,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объединенных общностью цели и задач. Выбор средств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и прогнозируемый результат сверяются с промежуточными результатами. В этом случае логично выстраивается последовательность действий и характер межсекторального (межведомственного) взаимодействия.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16AA4">
        <w:rPr>
          <w:rFonts w:ascii="Times New Roman" w:hAnsi="Times New Roman" w:cs="Times New Roman"/>
          <w:sz w:val="28"/>
          <w:szCs w:val="28"/>
        </w:rPr>
        <w:t>оэтапность и преемственность (во времени и в профессионализме). Этот принцип имеет тройственное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применение: в становлении самой системы; в квантовании взаимодействия воспитателя с воспитанником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для обеспечения ассимиляции информации, мотивов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и алгоритмов деятельности; в становлении компетентности и профессиональном росте самого воспитателя.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Преемственность предусматривается не только между</w:t>
      </w:r>
      <w:r w:rsidR="00F21D31">
        <w:rPr>
          <w:rFonts w:ascii="Times New Roman" w:hAnsi="Times New Roman" w:cs="Times New Roman"/>
          <w:sz w:val="28"/>
          <w:szCs w:val="28"/>
        </w:rPr>
        <w:t xml:space="preserve"> </w:t>
      </w:r>
      <w:r w:rsidRPr="00D16AA4">
        <w:rPr>
          <w:rFonts w:ascii="Times New Roman" w:hAnsi="Times New Roman" w:cs="Times New Roman"/>
          <w:sz w:val="28"/>
          <w:szCs w:val="28"/>
        </w:rPr>
        <w:t>этапами, но и во взаимодействии звеньев воспитательной системы.</w:t>
      </w:r>
    </w:p>
    <w:p w:rsidR="00D16AA4" w:rsidRPr="00D16AA4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>уманизация отношений (в частности, в области образования) . Субъект-субъектные отношения вместо субъект-объектных. Молодые люди не только готовятся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мира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D16AA4" w:rsidRPr="00D16AA4">
        <w:rPr>
          <w:rFonts w:ascii="Times New Roman" w:hAnsi="Times New Roman" w:cs="Times New Roman"/>
          <w:sz w:val="28"/>
          <w:szCs w:val="28"/>
        </w:rPr>
        <w:t>и свои проблемы, хотя они еще социально незрелы.</w:t>
      </w:r>
    </w:p>
    <w:p w:rsidR="00D16AA4" w:rsidRPr="00D16AA4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 w:rsidR="00DB3850">
        <w:rPr>
          <w:rFonts w:ascii="Times New Roman" w:hAnsi="Times New Roman" w:cs="Times New Roman"/>
          <w:sz w:val="28"/>
          <w:szCs w:val="28"/>
        </w:rPr>
        <w:t>л</w:t>
      </w:r>
      <w:r w:rsidR="00D16AA4" w:rsidRPr="00D16AA4">
        <w:rPr>
          <w:rFonts w:ascii="Times New Roman" w:hAnsi="Times New Roman" w:cs="Times New Roman"/>
          <w:sz w:val="28"/>
          <w:szCs w:val="28"/>
        </w:rPr>
        <w:t>юдьми, требуется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D16AA4" w:rsidRPr="00D16AA4">
        <w:rPr>
          <w:rFonts w:ascii="Times New Roman" w:hAnsi="Times New Roman" w:cs="Times New Roman"/>
          <w:sz w:val="28"/>
          <w:szCs w:val="28"/>
        </w:rPr>
        <w:t>следование формулам: «Не навредить ни действием, ни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D16AA4" w:rsidRPr="00D16AA4">
        <w:rPr>
          <w:rFonts w:ascii="Times New Roman" w:hAnsi="Times New Roman" w:cs="Times New Roman"/>
          <w:sz w:val="28"/>
          <w:szCs w:val="28"/>
        </w:rPr>
        <w:t>бездействием» и «Профессиональная тайна и профессиональная компетентность».</w:t>
      </w:r>
    </w:p>
    <w:p w:rsidR="00D10455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16AA4" w:rsidRPr="00D16AA4">
        <w:rPr>
          <w:rFonts w:ascii="Times New Roman" w:hAnsi="Times New Roman" w:cs="Times New Roman"/>
          <w:sz w:val="28"/>
          <w:szCs w:val="28"/>
        </w:rPr>
        <w:t>ткрытость. Любая открытая система предусматривает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D16AA4" w:rsidRPr="00D16AA4">
        <w:rPr>
          <w:rFonts w:ascii="Times New Roman" w:hAnsi="Times New Roman" w:cs="Times New Roman"/>
          <w:sz w:val="28"/>
          <w:szCs w:val="28"/>
        </w:rPr>
        <w:t>получение и передачу информации в их динамическом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D16AA4" w:rsidRPr="00D16AA4">
        <w:rPr>
          <w:rFonts w:ascii="Times New Roman" w:hAnsi="Times New Roman" w:cs="Times New Roman"/>
          <w:sz w:val="28"/>
          <w:szCs w:val="28"/>
        </w:rPr>
        <w:t>равновесии. Следовательно, в соответст</w:t>
      </w:r>
      <w:r w:rsidR="000B66FD">
        <w:rPr>
          <w:rFonts w:ascii="Times New Roman" w:hAnsi="Times New Roman" w:cs="Times New Roman"/>
          <w:sz w:val="28"/>
          <w:szCs w:val="28"/>
        </w:rPr>
        <w:t xml:space="preserve">вии с востребованностью должны </w:t>
      </w:r>
      <w:r w:rsidR="00D16AA4" w:rsidRPr="00D16AA4">
        <w:rPr>
          <w:rFonts w:ascii="Times New Roman" w:hAnsi="Times New Roman" w:cs="Times New Roman"/>
          <w:sz w:val="28"/>
          <w:szCs w:val="28"/>
        </w:rPr>
        <w:t>быть обеспечены доступность,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D10455" w:rsidRPr="00D10455">
        <w:rPr>
          <w:rFonts w:ascii="Times New Roman" w:hAnsi="Times New Roman" w:cs="Times New Roman"/>
          <w:sz w:val="28"/>
          <w:szCs w:val="28"/>
        </w:rPr>
        <w:t>необходимость и достаточность информации и помощи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D10455" w:rsidRPr="00D10455">
        <w:rPr>
          <w:rFonts w:ascii="Times New Roman" w:hAnsi="Times New Roman" w:cs="Times New Roman"/>
          <w:sz w:val="28"/>
          <w:szCs w:val="28"/>
        </w:rPr>
        <w:t>в решении личных проблем (в удобном месте, в удобное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D10455" w:rsidRPr="00D10455">
        <w:rPr>
          <w:rFonts w:ascii="Times New Roman" w:hAnsi="Times New Roman" w:cs="Times New Roman"/>
          <w:sz w:val="28"/>
          <w:szCs w:val="28"/>
        </w:rPr>
        <w:t>время).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D10455">
        <w:rPr>
          <w:rFonts w:ascii="Times New Roman" w:hAnsi="Times New Roman" w:cs="Times New Roman"/>
          <w:sz w:val="28"/>
          <w:szCs w:val="28"/>
        </w:rPr>
        <w:t>инарность взаимодействия. Активность ученика в познании себя и активность взрослых в помощи молодому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D10455">
        <w:rPr>
          <w:rFonts w:ascii="Times New Roman" w:hAnsi="Times New Roman" w:cs="Times New Roman"/>
          <w:sz w:val="28"/>
          <w:szCs w:val="28"/>
        </w:rPr>
        <w:t>человеку вместо привычной схемы «донор—реципиент».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человека.</w:t>
      </w:r>
    </w:p>
    <w:p w:rsidR="00B900D8" w:rsidRPr="00B900D8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B900D8" w:rsidRPr="00B900D8">
        <w:rPr>
          <w:rFonts w:ascii="Times New Roman" w:hAnsi="Times New Roman" w:cs="Times New Roman"/>
          <w:sz w:val="28"/>
          <w:szCs w:val="28"/>
        </w:rPr>
        <w:t xml:space="preserve"> программе соблюда</w:t>
      </w:r>
      <w:r w:rsidR="00B900D8">
        <w:rPr>
          <w:rFonts w:ascii="Times New Roman" w:hAnsi="Times New Roman" w:cs="Times New Roman"/>
          <w:sz w:val="28"/>
          <w:szCs w:val="28"/>
        </w:rPr>
        <w:t>ются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принципы преемственности, дифференцированности, аксиологичности, легитимности, многоаспектности</w:t>
      </w:r>
      <w:r w:rsidR="00B900D8" w:rsidRPr="00B900D8">
        <w:rPr>
          <w:rFonts w:ascii="Times New Roman" w:hAnsi="Times New Roman" w:cs="Times New Roman"/>
          <w:sz w:val="28"/>
          <w:szCs w:val="28"/>
        </w:rPr>
        <w:t>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спирали, по мере обучения повторяющиеся темы усложняются и развиваются.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дифференцированности основан на дифференциации своих целей, задач,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которые в данном случае выступают как субъекты первичной профилактической деятельности.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аксиологичности (ценностной ориентации) направлен на формирование ценностей здорового образа жизни, уважения к человеку, государству и окружающей среде.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lastRenderedPageBreak/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установленную в законе компетенцию органа или лиц, осуществляющих профилактическую работу, действия, не нарушающие прав и свобод учащегося как гражданина и члена общества, к которому относятся профилактические мероприятия.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многоаспектности предполагает сочетание воспитательного, психологического и образовательно-обучающего аспектов профилактической деятельности.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моральных и нравственных ценностей, определяющих выбор здорового образа жизни, отрицательного отношения к употреблению ПАВ.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>направлен на формирование стрессоустойчивых личностных установок, позитивно-когнитивных оценок, а также навыков «быть успешным», быть способным сделать позитивный альтернативный выбор в трудной жизненной ситуации.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последствиях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предоставление учащимся научно обоснованной, соответствующей возрасту информации о ПАВ.</w:t>
      </w:r>
    </w:p>
    <w:p w:rsidR="00DB3850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Способы, обеспечивающие гарантию</w:t>
      </w:r>
      <w:r w:rsidR="00F013DD"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DB3850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 w:rsidR="00873E95">
        <w:rPr>
          <w:rFonts w:ascii="Times New Roman" w:hAnsi="Times New Roman" w:cs="Times New Roman"/>
          <w:sz w:val="28"/>
          <w:szCs w:val="28"/>
        </w:rPr>
        <w:t xml:space="preserve">Недопустимость 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физического) насилия</w:t>
      </w:r>
      <w:r w:rsidR="00873E95">
        <w:rPr>
          <w:rFonts w:ascii="Times New Roman" w:hAnsi="Times New Roman" w:cs="Times New Roman"/>
          <w:bCs/>
          <w:sz w:val="28"/>
          <w:szCs w:val="28"/>
        </w:rPr>
        <w:t>: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открытого неприятия, постоянн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или социальн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 xml:space="preserve">2. В соответствии с принципами государственной политики в интересах детей </w:t>
      </w:r>
      <w:r w:rsidR="00DB3850"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 w:rsidR="00DB3850"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обучающихся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>в возрасте старше восьми лет общественных объединений</w:t>
      </w:r>
      <w:r w:rsidR="00ED1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02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3. Обучающиеся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 xml:space="preserve">вправе самостоятельно или через своих выборных представителей ходатайствовать перед администрацией </w:t>
      </w:r>
      <w:r w:rsidR="00ED1D02">
        <w:rPr>
          <w:rFonts w:ascii="Times New Roman" w:hAnsi="Times New Roman" w:cs="Times New Roman"/>
          <w:sz w:val="28"/>
          <w:szCs w:val="28"/>
        </w:rPr>
        <w:t>ОУ</w:t>
      </w:r>
      <w:r w:rsidRPr="00DB3850">
        <w:rPr>
          <w:rFonts w:ascii="Times New Roman" w:hAnsi="Times New Roman" w:cs="Times New Roman"/>
          <w:sz w:val="28"/>
          <w:szCs w:val="28"/>
        </w:rPr>
        <w:t xml:space="preserve"> о проведении с участием выборных представителей обучающихся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>дисциплинарного расследования деятельности работников образовательных учреждений, нарушающих и ущемляющих права ребенка</w:t>
      </w:r>
      <w:r w:rsidR="00ED1D02"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13DD" w:rsidRPr="00DB385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посещении школьных внеклассных и внеурочных занятий и мероприятий, при планировании индивидуального образовательного маршрута.</w:t>
      </w:r>
    </w:p>
    <w:p w:rsidR="00F013DD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общедоступная среда: на сайте школы, 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а также вместах, доступных для детей и родителей (лиц, их заменяющих), вывешиваются тексты уставов, правил внутреннего распорядка </w:t>
      </w:r>
      <w:r w:rsidR="009605E2">
        <w:rPr>
          <w:rFonts w:ascii="Times New Roman" w:hAnsi="Times New Roman" w:cs="Times New Roman"/>
          <w:sz w:val="28"/>
          <w:szCs w:val="28"/>
        </w:rPr>
        <w:t>ОО</w:t>
      </w:r>
      <w:r w:rsidR="00F013DD" w:rsidRPr="00DB3850">
        <w:rPr>
          <w:rFonts w:ascii="Times New Roman" w:hAnsi="Times New Roman" w:cs="Times New Roman"/>
          <w:sz w:val="28"/>
          <w:szCs w:val="28"/>
        </w:rPr>
        <w:t>; списки органов государственной власти, органов местного самоуправления и их должностных лиц (с указанием способов связи с ними) по месту нахождения учреждений, осуществляющих контроль и надзор за соблюдением, обеспечением и защитой прав ребенка.</w:t>
      </w:r>
    </w:p>
    <w:p w:rsidR="00437721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17F2A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5329">
        <w:rPr>
          <w:rFonts w:ascii="Times New Roman" w:hAnsi="Times New Roman" w:cs="Times New Roman"/>
          <w:sz w:val="28"/>
          <w:szCs w:val="28"/>
        </w:rPr>
        <w:t>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74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8. </w:t>
      </w:r>
      <w:r w:rsidR="00E95329">
        <w:rPr>
          <w:rFonts w:ascii="Times New Roman" w:hAnsi="Times New Roman" w:cs="Times New Roman"/>
          <w:bCs/>
          <w:sz w:val="28"/>
          <w:szCs w:val="28"/>
        </w:rPr>
        <w:t>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внешнего вида, национальности, пола, состояния здоровья, материального положения родителей,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неприкосновенность частной и семейной жизни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справедливое разрешение конфликтов</w:t>
      </w:r>
    </w:p>
    <w:p w:rsidR="00405084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5084">
        <w:rPr>
          <w:rFonts w:ascii="Times New Roman" w:hAnsi="Times New Roman" w:cs="Times New Roman"/>
          <w:sz w:val="28"/>
          <w:szCs w:val="28"/>
        </w:rPr>
        <w:t>едагоги школы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 w:rsidR="00405084">
        <w:rPr>
          <w:rFonts w:ascii="Times New Roman" w:hAnsi="Times New Roman" w:cs="Times New Roman"/>
          <w:sz w:val="28"/>
          <w:szCs w:val="28"/>
        </w:rPr>
        <w:t>у</w:t>
      </w:r>
      <w:r w:rsidR="00405084" w:rsidRPr="00405084">
        <w:rPr>
          <w:rFonts w:ascii="Times New Roman" w:hAnsi="Times New Roman" w:cs="Times New Roman"/>
          <w:sz w:val="28"/>
          <w:szCs w:val="28"/>
        </w:rPr>
        <w:t>т в установленном законодательством Российской Федерации порядке ответственность за жизнь и здоровье обучающихся, нарушение прав и свобод обучающихся,</w:t>
      </w:r>
      <w:r w:rsidR="000B66FD">
        <w:rPr>
          <w:rFonts w:ascii="Times New Roman" w:hAnsi="Times New Roman" w:cs="Times New Roman"/>
          <w:sz w:val="28"/>
          <w:szCs w:val="28"/>
        </w:rPr>
        <w:t xml:space="preserve"> </w:t>
      </w:r>
      <w:r w:rsidR="00405084" w:rsidRPr="00405084">
        <w:rPr>
          <w:rFonts w:ascii="Times New Roman" w:hAnsi="Times New Roman" w:cs="Times New Roman"/>
          <w:sz w:val="28"/>
          <w:szCs w:val="28"/>
        </w:rPr>
        <w:t>иные действия, предусмотренные законодательством Российской Федерации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B54474" w:rsidRPr="00B54474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«Путь к успеху»,  предъявляются определенные </w:t>
      </w:r>
      <w:r w:rsidR="00B54474"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="00B54474"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5301C9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 w:rsidR="005301C9"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 w:rsidR="005301C9">
        <w:rPr>
          <w:rFonts w:ascii="Times New Roman" w:hAnsi="Times New Roman" w:cs="Times New Roman"/>
          <w:sz w:val="28"/>
          <w:szCs w:val="28"/>
        </w:rPr>
        <w:t>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права и свободы несовершеннолетнего как гражданина и члена общества</w:t>
      </w:r>
      <w:r w:rsidR="005301C9">
        <w:rPr>
          <w:rFonts w:ascii="Times New Roman" w:hAnsi="Times New Roman" w:cs="Times New Roman"/>
          <w:sz w:val="28"/>
          <w:szCs w:val="28"/>
        </w:rPr>
        <w:t>;</w:t>
      </w:r>
    </w:p>
    <w:p w:rsidR="005301C9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способствует отсутствие оценочного отношения к ответам учащихся, конструктивное отношение к их ошибкам, установление правил поведения, соблюдение принципов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474" w:rsidRPr="00B54474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74"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информацией;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риска» по формированию зависимости;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иметь свою собственную определённую позицию по отношению к употреблению </w:t>
      </w:r>
      <w:r w:rsidR="00222554">
        <w:rPr>
          <w:rFonts w:ascii="Times New Roman" w:hAnsi="Times New Roman" w:cs="Times New Roman"/>
          <w:sz w:val="28"/>
          <w:szCs w:val="28"/>
        </w:rPr>
        <w:t xml:space="preserve">алкоголя, </w:t>
      </w:r>
      <w:r w:rsidR="00C73D87">
        <w:rPr>
          <w:rFonts w:ascii="Times New Roman" w:hAnsi="Times New Roman" w:cs="Times New Roman"/>
          <w:sz w:val="28"/>
          <w:szCs w:val="28"/>
        </w:rPr>
        <w:t xml:space="preserve">наркотиков, </w:t>
      </w:r>
      <w:r w:rsidRPr="00B54474">
        <w:rPr>
          <w:rFonts w:ascii="Times New Roman" w:hAnsi="Times New Roman" w:cs="Times New Roman"/>
          <w:sz w:val="28"/>
          <w:szCs w:val="28"/>
        </w:rPr>
        <w:t>психоактивных веществ;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обладать достаточно высоким уровнем личностного здоровья (т.е.быть ответственным по отношению к своей жизни и здоровью), иметь адекватную самооценку, уметь делать выбор, иметь навыки общения и решения собственных проблем;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в ходе </w:t>
      </w:r>
      <w:r w:rsidR="00B34535"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допускающие множество ответов), говорить на открытом языке (язык – вероятности), вести групповую дискуссию, обобщать и комментировать высказывания детей.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В то же время, педагог, во-первых, не должен быть экспертом, во-вторых, должен быть готов принять каждое высказывание ученика, считать егоимеющим право на существование и, в-третьих, не считать себя исключительным источником знаний, а своё мнение – единственно верным.</w:t>
      </w:r>
    </w:p>
    <w:p w:rsidR="001D0241" w:rsidRPr="000D640A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>специалисты, работающие в области профилактикизлоупотребления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r w:rsidRPr="000D640A">
        <w:rPr>
          <w:rFonts w:ascii="Times New Roman" w:hAnsi="Times New Roman" w:cs="Times New Roman"/>
          <w:sz w:val="28"/>
          <w:szCs w:val="28"/>
        </w:rPr>
        <w:t>психоактивными веществами (ПАВ);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ОПДН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1D0241" w:rsidRPr="00AC0DB0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организационный</w:t>
      </w:r>
      <w:r w:rsidRPr="00AC0DB0">
        <w:rPr>
          <w:rFonts w:ascii="Times New Roman" w:hAnsi="Times New Roman" w:cs="Times New Roman"/>
          <w:sz w:val="28"/>
          <w:szCs w:val="28"/>
        </w:rPr>
        <w:t>(сентябрь)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 xml:space="preserve">равопорядка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>ние планов, сведение их в 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потребностей и запросов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деятельностный</w:t>
      </w:r>
      <w:r w:rsidRPr="00AC0DB0">
        <w:rPr>
          <w:rFonts w:ascii="Times New Roman" w:hAnsi="Times New Roman" w:cs="Times New Roman"/>
          <w:sz w:val="28"/>
          <w:szCs w:val="28"/>
        </w:rPr>
        <w:t xml:space="preserve">(октябрь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осуществление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 xml:space="preserve">ка системы  контроля </w:t>
      </w:r>
      <w:r w:rsidRPr="00AC0DB0">
        <w:rPr>
          <w:rFonts w:ascii="Times New Roman" w:hAnsi="Times New Roman" w:cs="Times New Roman"/>
          <w:sz w:val="28"/>
          <w:szCs w:val="28"/>
        </w:rPr>
        <w:t>за их реализацией.</w:t>
      </w:r>
    </w:p>
    <w:p w:rsidR="001D0241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итоговый</w:t>
      </w:r>
      <w:r w:rsidRPr="00AC0DB0">
        <w:rPr>
          <w:rFonts w:ascii="Times New Roman" w:hAnsi="Times New Roman" w:cs="Times New Roman"/>
          <w:sz w:val="28"/>
          <w:szCs w:val="28"/>
        </w:rPr>
        <w:t>(июнь)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планирование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результате анализа.</w:t>
      </w:r>
    </w:p>
    <w:p w:rsidR="009605E2" w:rsidRDefault="009605E2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C11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</w:t>
      </w:r>
      <w:r w:rsidR="00B127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1C11">
        <w:rPr>
          <w:rFonts w:ascii="Times New Roman" w:hAnsi="Times New Roman" w:cs="Times New Roman"/>
          <w:b/>
          <w:bCs/>
          <w:sz w:val="28"/>
          <w:szCs w:val="28"/>
        </w:rPr>
        <w:t>профилактической работы</w:t>
      </w:r>
    </w:p>
    <w:tbl>
      <w:tblPr>
        <w:tblStyle w:val="aa"/>
        <w:tblW w:w="9688" w:type="dxa"/>
        <w:tblLook w:val="04A0" w:firstRow="1" w:lastRow="0" w:firstColumn="1" w:lastColumn="0" w:noHBand="0" w:noVBand="1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вопросам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правоохранительных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привычек у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руководителей:</w:t>
            </w:r>
            <w:r w:rsidR="00B12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«Профилактика наркомании – главная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формировании у учащихся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Планирование классных руководителей с обучающимися по 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рук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</w:t>
            </w:r>
            <w:r w:rsidR="00B12776">
              <w:rPr>
                <w:rFonts w:ascii="Times New Roman" w:hAnsi="Times New Roman" w:cs="Times New Roman"/>
                <w:sz w:val="24"/>
                <w:szCs w:val="24"/>
              </w:rPr>
              <w:t>е работы со специалистами ПДН,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других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Кл. рук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буклетов,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B127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P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 сопровождение</w:t>
      </w:r>
      <w:r w:rsidR="00B127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профилактической деятельности</w:t>
      </w:r>
    </w:p>
    <w:tbl>
      <w:tblPr>
        <w:tblStyle w:val="aa"/>
        <w:tblW w:w="9551" w:type="dxa"/>
        <w:tblLook w:val="04A0" w:firstRow="1" w:lastRow="0" w:firstColumn="1" w:lastColumn="0" w:noHBand="0" w:noVBand="1"/>
      </w:tblPr>
      <w:tblGrid>
        <w:gridCol w:w="560"/>
        <w:gridCol w:w="7314"/>
        <w:gridCol w:w="1677"/>
      </w:tblGrid>
      <w:tr w:rsidR="00DB560C" w:rsidRPr="00DB560C" w:rsidTr="00B12776">
        <w:tc>
          <w:tcPr>
            <w:tcW w:w="56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314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77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B12776" w:rsidRPr="00DB560C" w:rsidTr="00B12776">
        <w:tc>
          <w:tcPr>
            <w:tcW w:w="560" w:type="dxa"/>
            <w:hideMark/>
          </w:tcPr>
          <w:p w:rsidR="00B12776" w:rsidRPr="00DB560C" w:rsidRDefault="00B12776" w:rsidP="00B12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14" w:type="dxa"/>
            <w:hideMark/>
          </w:tcPr>
          <w:p w:rsidR="00B12776" w:rsidRPr="00DB560C" w:rsidRDefault="00B12776" w:rsidP="00B12776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мониторинга вредных привычек у обучающихся</w:t>
            </w:r>
          </w:p>
        </w:tc>
        <w:tc>
          <w:tcPr>
            <w:tcW w:w="1677" w:type="dxa"/>
            <w:hideMark/>
          </w:tcPr>
          <w:p w:rsidR="00B12776" w:rsidRDefault="00B12776" w:rsidP="00B12776">
            <w:r w:rsidRPr="00FC2E7E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B12776" w:rsidRPr="00DB560C" w:rsidTr="00B12776">
        <w:trPr>
          <w:trHeight w:val="624"/>
        </w:trPr>
        <w:tc>
          <w:tcPr>
            <w:tcW w:w="560" w:type="dxa"/>
            <w:hideMark/>
          </w:tcPr>
          <w:p w:rsidR="00B12776" w:rsidRPr="00DB560C" w:rsidRDefault="00B12776" w:rsidP="00B12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14" w:type="dxa"/>
            <w:hideMark/>
          </w:tcPr>
          <w:p w:rsidR="00B12776" w:rsidRPr="00DB560C" w:rsidRDefault="00B12776" w:rsidP="00B12776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мониторингов</w:t>
            </w:r>
          </w:p>
        </w:tc>
        <w:tc>
          <w:tcPr>
            <w:tcW w:w="1677" w:type="dxa"/>
            <w:hideMark/>
          </w:tcPr>
          <w:p w:rsidR="00B12776" w:rsidRDefault="00B12776" w:rsidP="00B12776">
            <w:r w:rsidRPr="00FC2E7E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B12776" w:rsidRPr="00DB560C" w:rsidTr="00B12776">
        <w:tc>
          <w:tcPr>
            <w:tcW w:w="560" w:type="dxa"/>
            <w:hideMark/>
          </w:tcPr>
          <w:p w:rsidR="00B12776" w:rsidRPr="00DB560C" w:rsidRDefault="00B12776" w:rsidP="00B12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14" w:type="dxa"/>
            <w:hideMark/>
          </w:tcPr>
          <w:p w:rsidR="00B12776" w:rsidRPr="00DB560C" w:rsidRDefault="00B12776" w:rsidP="00B12776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 </w:t>
            </w:r>
          </w:p>
        </w:tc>
        <w:tc>
          <w:tcPr>
            <w:tcW w:w="1677" w:type="dxa"/>
            <w:hideMark/>
          </w:tcPr>
          <w:p w:rsidR="00B12776" w:rsidRDefault="00B12776" w:rsidP="00B12776">
            <w:r w:rsidRPr="00FC2E7E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B12776" w:rsidRPr="00DB560C" w:rsidTr="00B12776">
        <w:tc>
          <w:tcPr>
            <w:tcW w:w="560" w:type="dxa"/>
            <w:hideMark/>
          </w:tcPr>
          <w:p w:rsidR="00B12776" w:rsidRPr="00DB560C" w:rsidRDefault="00B12776" w:rsidP="00B12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14" w:type="dxa"/>
            <w:hideMark/>
          </w:tcPr>
          <w:p w:rsidR="00B12776" w:rsidRPr="00DB560C" w:rsidRDefault="00B12776" w:rsidP="00B12776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ПДН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677" w:type="dxa"/>
            <w:hideMark/>
          </w:tcPr>
          <w:p w:rsidR="00B12776" w:rsidRDefault="00B12776" w:rsidP="00B12776">
            <w:r w:rsidRPr="00FC2E7E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B12776" w:rsidRPr="00DB560C" w:rsidTr="00B12776">
        <w:tc>
          <w:tcPr>
            <w:tcW w:w="560" w:type="dxa"/>
            <w:hideMark/>
          </w:tcPr>
          <w:p w:rsidR="00B12776" w:rsidRPr="00DB560C" w:rsidRDefault="00B12776" w:rsidP="00B12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14" w:type="dxa"/>
            <w:hideMark/>
          </w:tcPr>
          <w:p w:rsidR="00B12776" w:rsidRPr="00DB560C" w:rsidRDefault="00B12776" w:rsidP="00B12776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диагностики и консультации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обучающимися по вопросам профилактики</w:t>
            </w:r>
          </w:p>
        </w:tc>
        <w:tc>
          <w:tcPr>
            <w:tcW w:w="1677" w:type="dxa"/>
            <w:hideMark/>
          </w:tcPr>
          <w:p w:rsidR="00B12776" w:rsidRDefault="00B12776" w:rsidP="00B12776">
            <w:r w:rsidRPr="00FC2E7E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B12776" w:rsidRPr="00DB560C" w:rsidTr="00B12776">
        <w:tc>
          <w:tcPr>
            <w:tcW w:w="560" w:type="dxa"/>
            <w:hideMark/>
          </w:tcPr>
          <w:p w:rsidR="00B12776" w:rsidRPr="00DB560C" w:rsidRDefault="00B12776" w:rsidP="00B12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14" w:type="dxa"/>
            <w:hideMark/>
          </w:tcPr>
          <w:p w:rsidR="00B12776" w:rsidRPr="00DB560C" w:rsidRDefault="00B12776" w:rsidP="00B12776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Сотрудничество с инспекторами ПДН по вопросам профилактики</w:t>
            </w:r>
          </w:p>
        </w:tc>
        <w:tc>
          <w:tcPr>
            <w:tcW w:w="1677" w:type="dxa"/>
            <w:hideMark/>
          </w:tcPr>
          <w:p w:rsidR="00B12776" w:rsidRDefault="00B12776" w:rsidP="00B12776">
            <w:r w:rsidRPr="00FC2E7E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B12776" w:rsidRPr="00DB560C" w:rsidTr="00B12776">
        <w:trPr>
          <w:trHeight w:val="598"/>
        </w:trPr>
        <w:tc>
          <w:tcPr>
            <w:tcW w:w="560" w:type="dxa"/>
            <w:hideMark/>
          </w:tcPr>
          <w:p w:rsidR="00B12776" w:rsidRPr="00DB560C" w:rsidRDefault="00B12776" w:rsidP="00B12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14" w:type="dxa"/>
            <w:hideMark/>
          </w:tcPr>
          <w:p w:rsidR="00B12776" w:rsidRPr="00DB560C" w:rsidRDefault="00B12776" w:rsidP="00B12776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анкетирований по изучению состояния профилактической работы</w:t>
            </w:r>
          </w:p>
        </w:tc>
        <w:tc>
          <w:tcPr>
            <w:tcW w:w="1677" w:type="dxa"/>
            <w:hideMark/>
          </w:tcPr>
          <w:p w:rsidR="00B12776" w:rsidRDefault="00B12776" w:rsidP="00B12776">
            <w:r w:rsidRPr="00FC2E7E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B12776" w:rsidRPr="00DB560C" w:rsidTr="00B12776">
        <w:trPr>
          <w:trHeight w:val="165"/>
        </w:trPr>
        <w:tc>
          <w:tcPr>
            <w:tcW w:w="560" w:type="dxa"/>
            <w:hideMark/>
          </w:tcPr>
          <w:p w:rsidR="00B12776" w:rsidRPr="00DB560C" w:rsidRDefault="00B12776" w:rsidP="00B12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314" w:type="dxa"/>
            <w:hideMark/>
          </w:tcPr>
          <w:p w:rsidR="00B12776" w:rsidRPr="00DB560C" w:rsidRDefault="00B12776" w:rsidP="00B12776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проведении мероприятий профилактической направленности</w:t>
            </w:r>
          </w:p>
        </w:tc>
        <w:tc>
          <w:tcPr>
            <w:tcW w:w="1677" w:type="dxa"/>
            <w:hideMark/>
          </w:tcPr>
          <w:p w:rsidR="00B12776" w:rsidRDefault="00B12776" w:rsidP="00B12776">
            <w:r w:rsidRPr="00FC2E7E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B12776" w:rsidRPr="00DB560C" w:rsidTr="00B12776">
        <w:trPr>
          <w:trHeight w:val="270"/>
        </w:trPr>
        <w:tc>
          <w:tcPr>
            <w:tcW w:w="560" w:type="dxa"/>
            <w:hideMark/>
          </w:tcPr>
          <w:p w:rsidR="00B12776" w:rsidRPr="00DB560C" w:rsidRDefault="00B12776" w:rsidP="00B12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314" w:type="dxa"/>
            <w:hideMark/>
          </w:tcPr>
          <w:p w:rsidR="00B12776" w:rsidRPr="00DB560C" w:rsidRDefault="00B12776" w:rsidP="00B12776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учеников по профилактике наркомании, алкоголизма,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677" w:type="dxa"/>
            <w:hideMark/>
          </w:tcPr>
          <w:p w:rsidR="00B12776" w:rsidRDefault="00B12776" w:rsidP="00B12776">
            <w:r w:rsidRPr="00FC2E7E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B12776" w:rsidRPr="00DB560C" w:rsidTr="00B12776">
        <w:trPr>
          <w:trHeight w:val="225"/>
        </w:trPr>
        <w:tc>
          <w:tcPr>
            <w:tcW w:w="560" w:type="dxa"/>
            <w:hideMark/>
          </w:tcPr>
          <w:p w:rsidR="00B12776" w:rsidRPr="00DB560C" w:rsidRDefault="00B12776" w:rsidP="00B12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14" w:type="dxa"/>
            <w:hideMark/>
          </w:tcPr>
          <w:p w:rsidR="00B12776" w:rsidRPr="00DB560C" w:rsidRDefault="00B12776" w:rsidP="00B12776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7" w:type="dxa"/>
            <w:hideMark/>
          </w:tcPr>
          <w:p w:rsidR="00B12776" w:rsidRDefault="00B12776" w:rsidP="00B12776">
            <w:r w:rsidRPr="00FC2E7E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B12776" w:rsidRPr="00DB560C" w:rsidTr="00B12776">
        <w:trPr>
          <w:trHeight w:val="135"/>
        </w:trPr>
        <w:tc>
          <w:tcPr>
            <w:tcW w:w="560" w:type="dxa"/>
            <w:hideMark/>
          </w:tcPr>
          <w:p w:rsidR="00B12776" w:rsidRPr="00DB560C" w:rsidRDefault="00B12776" w:rsidP="00B12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7314" w:type="dxa"/>
            <w:hideMark/>
          </w:tcPr>
          <w:p w:rsidR="00B12776" w:rsidRPr="00DB560C" w:rsidRDefault="00B12776" w:rsidP="00B12776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677" w:type="dxa"/>
            <w:hideMark/>
          </w:tcPr>
          <w:p w:rsidR="00B12776" w:rsidRDefault="00B12776" w:rsidP="00B12776">
            <w:r w:rsidRPr="00FC2E7E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F67166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с обучающимися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противостоять вовлечению в любые формы наркомании</w:t>
      </w:r>
    </w:p>
    <w:p w:rsidR="00F67166" w:rsidRPr="00F67166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7166"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(линейки, акции)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Организация выставок литературы для обучающихся по профилактике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lastRenderedPageBreak/>
        <w:t>Проведение конкурсов плакатов, газет, агитбуклетов, рефератов по проблеме профилактики</w:t>
      </w:r>
    </w:p>
    <w:p w:rsidR="009F4EC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здоровьесбережения</w:t>
      </w:r>
    </w:p>
    <w:p w:rsidR="00C317E3" w:rsidRPr="00B12776" w:rsidRDefault="00F67166" w:rsidP="00B1277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обучающихся по проблеме наркомании, </w:t>
      </w:r>
      <w:r w:rsidR="009F4ECE">
        <w:rPr>
          <w:rFonts w:ascii="Times New Roman" w:hAnsi="Times New Roman" w:cs="Times New Roman"/>
          <w:sz w:val="28"/>
          <w:szCs w:val="28"/>
        </w:rPr>
        <w:t>токсико</w:t>
      </w:r>
      <w:r w:rsidR="00D901E5">
        <w:rPr>
          <w:rFonts w:ascii="Times New Roman" w:hAnsi="Times New Roman" w:cs="Times New Roman"/>
          <w:sz w:val="28"/>
          <w:szCs w:val="28"/>
        </w:rPr>
        <w:t>м</w:t>
      </w:r>
      <w:r w:rsidR="009F4ECE">
        <w:rPr>
          <w:rFonts w:ascii="Times New Roman" w:hAnsi="Times New Roman" w:cs="Times New Roman"/>
          <w:sz w:val="28"/>
          <w:szCs w:val="28"/>
        </w:rPr>
        <w:t>ании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алкоголизма.</w:t>
      </w:r>
    </w:p>
    <w:p w:rsidR="00C317E3" w:rsidRPr="004769A8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t>Реализация программы «Путь к успеху»</w:t>
      </w:r>
    </w:p>
    <w:p w:rsidR="00D32B1E" w:rsidRPr="00A708A2" w:rsidRDefault="00F21D31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69215</wp:posOffset>
                </wp:positionV>
                <wp:extent cx="6139815" cy="320675"/>
                <wp:effectExtent l="0" t="0" r="0" b="3175"/>
                <wp:wrapNone/>
                <wp:docPr id="13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981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84" w:rsidRPr="006175A7" w:rsidRDefault="001E0C84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Программа «Путь к успеху» по профилактике алкоголя, наркотиков, токсических веществ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-7.45pt;margin-top:5.45pt;width:483.45pt;height:2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    <v:textbox>
                  <w:txbxContent>
                    <w:p w:rsidR="001E0C84" w:rsidRPr="006175A7" w:rsidRDefault="001E0C84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Программа «Путь к успеху» по профилактике алкоголя, наркотиков, токсических веществ</w:t>
                      </w:r>
                    </w:p>
                  </w:txbxContent>
                </v:textbox>
              </v:shape>
            </w:pict>
          </mc:Fallback>
        </mc:AlternateContent>
      </w:r>
    </w:p>
    <w:p w:rsidR="00D32B1E" w:rsidRPr="002622F0" w:rsidRDefault="00F21D31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3075940</wp:posOffset>
                </wp:positionH>
                <wp:positionV relativeFrom="paragraph">
                  <wp:posOffset>58420</wp:posOffset>
                </wp:positionV>
                <wp:extent cx="635" cy="131445"/>
                <wp:effectExtent l="0" t="0" r="18415" b="1905"/>
                <wp:wrapNone/>
                <wp:docPr id="137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855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5" o:spid="_x0000_s1026" type="#_x0000_t32" style="position:absolute;margin-left:242.2pt;margin-top:4.6pt;width:.05pt;height:1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5104" behindDoc="0" locked="0" layoutInCell="1" allowOverlap="1">
                <wp:simplePos x="0" y="0"/>
                <wp:positionH relativeFrom="column">
                  <wp:posOffset>5356224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0" b="10160"/>
                <wp:wrapNone/>
                <wp:docPr id="13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7D0EC" id="AutoShape 64" o:spid="_x0000_s1026" type="#_x0000_t32" style="position:absolute;margin-left:421.75pt;margin-top:14.95pt;width:0;height:11.2pt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>
                <wp:simplePos x="0" y="0"/>
                <wp:positionH relativeFrom="column">
                  <wp:posOffset>2256789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0" b="10160"/>
                <wp:wrapNone/>
                <wp:docPr id="135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7B101" id="AutoShape 62" o:spid="_x0000_s1026" type="#_x0000_t32" style="position:absolute;margin-left:177.7pt;margin-top:14.95pt;width:0;height:11.2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>
                <wp:simplePos x="0" y="0"/>
                <wp:positionH relativeFrom="column">
                  <wp:posOffset>3860164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0" b="10160"/>
                <wp:wrapNone/>
                <wp:docPr id="134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72B0F" id="AutoShape 63" o:spid="_x0000_s1026" type="#_x0000_t32" style="position:absolute;margin-left:303.95pt;margin-top:14.95pt;width:0;height:11.2pt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>
                <wp:simplePos x="0" y="0"/>
                <wp:positionH relativeFrom="column">
                  <wp:posOffset>617854</wp:posOffset>
                </wp:positionH>
                <wp:positionV relativeFrom="paragraph">
                  <wp:posOffset>189865</wp:posOffset>
                </wp:positionV>
                <wp:extent cx="0" cy="142240"/>
                <wp:effectExtent l="0" t="0" r="0" b="10160"/>
                <wp:wrapNone/>
                <wp:docPr id="133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0B74B" id="AutoShape 61" o:spid="_x0000_s1026" type="#_x0000_t32" style="position:absolute;margin-left:48.65pt;margin-top:14.95pt;width:0;height:11.2pt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189864</wp:posOffset>
                </wp:positionV>
                <wp:extent cx="4738370" cy="0"/>
                <wp:effectExtent l="0" t="0" r="5080" b="0"/>
                <wp:wrapNone/>
                <wp:docPr id="13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8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FF7CD" id="AutoShape 60" o:spid="_x0000_s1026" type="#_x0000_t32" style="position:absolute;margin-left:48.65pt;margin-top:14.95pt;width:373.1pt;height:0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    </w:pict>
          </mc:Fallback>
        </mc:AlternateContent>
      </w:r>
    </w:p>
    <w:p w:rsidR="00D32B1E" w:rsidRPr="00392333" w:rsidRDefault="00F21D31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127635</wp:posOffset>
                </wp:positionV>
                <wp:extent cx="1460500" cy="664210"/>
                <wp:effectExtent l="0" t="0" r="6350" b="2540"/>
                <wp:wrapNone/>
                <wp:docPr id="13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6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84" w:rsidRPr="006175A7" w:rsidRDefault="001E0C84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Работа с                   учащимися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7" type="#_x0000_t202" style="position:absolute;left:0;text-align:left;margin-left:-7.45pt;margin-top:10.05pt;width:115pt;height:52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    <v:textbox>
                  <w:txbxContent>
                    <w:p w:rsidR="001E0C84" w:rsidRPr="006175A7" w:rsidRDefault="001E0C84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Работа с                   учащимися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4774565</wp:posOffset>
                </wp:positionH>
                <wp:positionV relativeFrom="paragraph">
                  <wp:posOffset>127635</wp:posOffset>
                </wp:positionV>
                <wp:extent cx="1460500" cy="664845"/>
                <wp:effectExtent l="0" t="0" r="6350" b="1905"/>
                <wp:wrapNone/>
                <wp:docPr id="13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84" w:rsidRPr="006175A7" w:rsidRDefault="001E0C84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Социальное проектирование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28" type="#_x0000_t202" style="position:absolute;left:0;text-align:left;margin-left:375.95pt;margin-top:10.05pt;width:115pt;height:52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    <v:textbox>
                  <w:txbxContent>
                    <w:p w:rsidR="001E0C84" w:rsidRPr="006175A7" w:rsidRDefault="001E0C84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Социальное проектирование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127635</wp:posOffset>
                </wp:positionV>
                <wp:extent cx="1402715" cy="664845"/>
                <wp:effectExtent l="0" t="0" r="6985" b="1905"/>
                <wp:wrapNone/>
                <wp:docPr id="12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84" w:rsidRPr="006175A7" w:rsidRDefault="001E0C84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Работа с       родителями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29" type="#_x0000_t202" style="position:absolute;left:0;text-align:left;margin-left:127.2pt;margin-top:10.05pt;width:110.45pt;height:52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    <v:textbox>
                  <w:txbxContent>
                    <w:p w:rsidR="001E0C84" w:rsidRPr="006175A7" w:rsidRDefault="001E0C84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Работа с       родителями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127635</wp:posOffset>
                </wp:positionV>
                <wp:extent cx="1460500" cy="664845"/>
                <wp:effectExtent l="0" t="0" r="6350" b="1905"/>
                <wp:wrapNone/>
                <wp:docPr id="12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84" w:rsidRPr="006175A7" w:rsidRDefault="001E0C84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  <w:b/>
                              </w:rPr>
                              <w:t>Досуговая     деятельность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0" type="#_x0000_t202" style="position:absolute;left:0;text-align:left;margin-left:252.5pt;margin-top:10.05pt;width:115pt;height:52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    <v:textbox>
                  <w:txbxContent>
                    <w:p w:rsidR="001E0C84" w:rsidRPr="006175A7" w:rsidRDefault="001E0C84" w:rsidP="00D32B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  <w:b/>
                        </w:rPr>
                        <w:t>Досуговая     деятельность</w:t>
                      </w:r>
                    </w:p>
                  </w:txbxContent>
                </v:textbox>
              </v:shape>
            </w:pict>
          </mc:Fallback>
        </mc:AlternateConten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F21D31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5166995</wp:posOffset>
                </wp:positionV>
                <wp:extent cx="6329680" cy="664845"/>
                <wp:effectExtent l="0" t="0" r="0" b="1905"/>
                <wp:wrapNone/>
                <wp:docPr id="12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84" w:rsidRPr="00471B86" w:rsidRDefault="001E0C84" w:rsidP="00D32B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71B8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Методы: </w:t>
                            </w:r>
                            <w:r w:rsidRPr="00471B86">
                              <w:rPr>
                                <w:rFonts w:ascii="Times New Roman" w:hAnsi="Times New Roman" w:cs="Times New Roman"/>
                              </w:rPr>
                              <w:t>переубеждение, переключение, вовлечение в деятельность; стимулирование; сотрудничество; доверие; открытый диалог; свобода выбора; увлечение; коллективный анализ и оценка; контроль, самоконтроль и самооценка</w:t>
                            </w:r>
                          </w:p>
                          <w:p w:rsidR="001E0C84" w:rsidRPr="001C4741" w:rsidRDefault="001E0C84" w:rsidP="00D32B1E">
                            <w:r w:rsidRPr="00471B86">
                              <w:t>деятельности и поведения; личный пример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1" type="#_x0000_t202" style="position:absolute;left:0;text-align:left;margin-left:-7.45pt;margin-top:406.85pt;width:498.4pt;height:52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    <v:textbox>
                  <w:txbxContent>
                    <w:p w:rsidR="001E0C84" w:rsidRPr="00471B86" w:rsidRDefault="001E0C84" w:rsidP="00D32B1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71B86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Методы: </w:t>
                      </w:r>
                      <w:r w:rsidRPr="00471B86">
                        <w:rPr>
                          <w:rFonts w:ascii="Times New Roman" w:hAnsi="Times New Roman" w:cs="Times New Roman"/>
                        </w:rPr>
                        <w:t>переубеждение, переключение, вовлечение в деятельность; стимулирование; сотрудничество; доверие; открытый диалог; свобода выбора; увлечение; коллективный анализ и оценка; контроль, самоконтроль и самооценка</w:t>
                      </w:r>
                    </w:p>
                    <w:p w:rsidR="001E0C84" w:rsidRPr="001C4741" w:rsidRDefault="001E0C84" w:rsidP="00D32B1E">
                      <w:r w:rsidRPr="00471B86">
                        <w:t>деятельности и поведения; личный пример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4406900</wp:posOffset>
                </wp:positionV>
                <wp:extent cx="6329680" cy="629285"/>
                <wp:effectExtent l="0" t="0" r="0" b="0"/>
                <wp:wrapNone/>
                <wp:docPr id="12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68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84" w:rsidRPr="001C4741" w:rsidRDefault="001E0C84" w:rsidP="00D32B1E">
                            <w:pPr>
                              <w:jc w:val="center"/>
                            </w:pPr>
                            <w:r w:rsidRPr="001C4741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Формы: </w:t>
                            </w:r>
                            <w:r w:rsidRPr="001C4741">
                              <w:rPr>
                                <w:rFonts w:ascii="Times New Roman" w:hAnsi="Times New Roman" w:cs="Times New Roman"/>
                              </w:rPr>
                              <w:t>групповая работа, тренинг поведения, личностный тренинг, дискуссии; беседы, встречи, лекции, ролевыеигры, психогимнастика, индивидуальные консультации, тесты, экскурсии, экспедиции, конкурсы, праздники, родительские лектории, военно-спортивные мероприятия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32" type="#_x0000_t202" style="position:absolute;left:0;text-align:left;margin-left:-7.45pt;margin-top:347pt;width:498.4pt;height:49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    <v:textbox>
                  <w:txbxContent>
                    <w:p w:rsidR="001E0C84" w:rsidRPr="001C4741" w:rsidRDefault="001E0C84" w:rsidP="00D32B1E">
                      <w:pPr>
                        <w:jc w:val="center"/>
                      </w:pPr>
                      <w:r w:rsidRPr="001C4741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Формы: </w:t>
                      </w:r>
                      <w:r w:rsidRPr="001C4741">
                        <w:rPr>
                          <w:rFonts w:ascii="Times New Roman" w:hAnsi="Times New Roman" w:cs="Times New Roman"/>
                        </w:rPr>
                        <w:t>групповая работа, тренинг поведения, личностный тренинг, дискуссии; беседы, встречи, лекции, ролевыеигры, психогимнастика, индивидуальные консультации, тесты, экскурсии, экспедиции, конкурсы, праздники, родительские лектории, военно-спортивные мероприятия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4774565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6350" b="0"/>
                <wp:wrapNone/>
                <wp:docPr id="12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84" w:rsidRPr="00F83E78" w:rsidRDefault="001E0C84" w:rsidP="00D32B1E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hd w:val="clear" w:color="auto" w:fill="FFFFFF"/>
                              <w:tabs>
                                <w:tab w:val="left" w:pos="128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 xml:space="preserve"> Всероссийская акция «Я - гражданин России».</w:t>
                            </w:r>
                          </w:p>
                          <w:p w:rsidR="001E0C84" w:rsidRPr="00F83E78" w:rsidRDefault="001E0C84" w:rsidP="00D32B1E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hd w:val="clear" w:color="auto" w:fill="FFFFFF"/>
                              <w:tabs>
                                <w:tab w:val="left" w:pos="128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Экологические акции: «Зелёные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острова» (озеленение), «Спасаем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лес» (уборка леса),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 xml:space="preserve">«Родники» (открытие и обустройство родников на территории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города, области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).</w:t>
                            </w:r>
                          </w:p>
                          <w:p w:rsidR="001E0C84" w:rsidRPr="00F83E78" w:rsidRDefault="001E0C84" w:rsidP="00D32B1E">
                            <w:pPr>
                              <w:widowControl w:val="0"/>
                              <w:numPr>
                                <w:ilvl w:val="0"/>
                                <w:numId w:val="19"/>
                              </w:numPr>
                              <w:shd w:val="clear" w:color="auto" w:fill="FFFFFF"/>
                              <w:tabs>
                                <w:tab w:val="left" w:pos="1282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Нравственно-правовые акции: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«Весенняя неделя добра», «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Полиция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 xml:space="preserve"> - детям»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и др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1E0C84" w:rsidRPr="00F83E78" w:rsidRDefault="001E0C84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 w:line="240" w:lineRule="auto"/>
                              <w:ind w:firstLine="142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Социальный патронаж пожилых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людей «Собрание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добрых дел»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3" type="#_x0000_t202" style="position:absolute;left:0;text-align:left;margin-left:375.95pt;margin-top:49.85pt;width:115pt;height:28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    <v:textbox>
                  <w:txbxContent>
                    <w:p w:rsidR="001E0C84" w:rsidRPr="00F83E78" w:rsidRDefault="001E0C84" w:rsidP="00D32B1E">
                      <w:pPr>
                        <w:widowControl w:val="0"/>
                        <w:numPr>
                          <w:ilvl w:val="0"/>
                          <w:numId w:val="19"/>
                        </w:numPr>
                        <w:shd w:val="clear" w:color="auto" w:fill="FFFFFF"/>
                        <w:tabs>
                          <w:tab w:val="left" w:pos="128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 xml:space="preserve"> Всероссийская акция «Я - гражданин России».</w:t>
                      </w:r>
                    </w:p>
                    <w:p w:rsidR="001E0C84" w:rsidRPr="00F83E78" w:rsidRDefault="001E0C84" w:rsidP="00D32B1E">
                      <w:pPr>
                        <w:widowControl w:val="0"/>
                        <w:numPr>
                          <w:ilvl w:val="0"/>
                          <w:numId w:val="19"/>
                        </w:numPr>
                        <w:shd w:val="clear" w:color="auto" w:fill="FFFFFF"/>
                        <w:tabs>
                          <w:tab w:val="left" w:pos="128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Экологические акции: «Зелёные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острова» (озеленение), «Спасаем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лес» (уборка леса),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 xml:space="preserve">«Родники» (открытие и обустройство родников на территории </w:t>
                      </w:r>
                      <w:r>
                        <w:rPr>
                          <w:rFonts w:ascii="Times New Roman" w:hAnsi="Times New Roman" w:cs="Times New Roman"/>
                        </w:rPr>
                        <w:t>города, области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t>).</w:t>
                      </w:r>
                    </w:p>
                    <w:p w:rsidR="001E0C84" w:rsidRPr="00F83E78" w:rsidRDefault="001E0C84" w:rsidP="00D32B1E">
                      <w:pPr>
                        <w:widowControl w:val="0"/>
                        <w:numPr>
                          <w:ilvl w:val="0"/>
                          <w:numId w:val="19"/>
                        </w:numPr>
                        <w:shd w:val="clear" w:color="auto" w:fill="FFFFFF"/>
                        <w:tabs>
                          <w:tab w:val="left" w:pos="1282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Нравственно-правовые акции: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«Весенняя неделя добра», «</w:t>
                      </w:r>
                      <w:r>
                        <w:rPr>
                          <w:rFonts w:ascii="Times New Roman" w:hAnsi="Times New Roman" w:cs="Times New Roman"/>
                        </w:rPr>
                        <w:t>Полиция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t xml:space="preserve"> - детям»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и др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1E0C84" w:rsidRPr="00F83E78" w:rsidRDefault="001E0C84" w:rsidP="00D32B1E">
                      <w:pPr>
                        <w:numPr>
                          <w:ilvl w:val="0"/>
                          <w:numId w:val="18"/>
                        </w:numPr>
                        <w:spacing w:after="0" w:line="240" w:lineRule="auto"/>
                        <w:ind w:firstLine="142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Социальный патронаж пожилых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людей «Собрание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добрых дел»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6350" b="0"/>
                <wp:wrapNone/>
                <wp:docPr id="124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84" w:rsidRPr="009E1051" w:rsidRDefault="001E0C84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1.Организационная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br/>
                              <w:t>деятельность.</w:t>
                            </w:r>
                          </w:p>
                          <w:p w:rsidR="001E0C84" w:rsidRPr="009E1051" w:rsidRDefault="001E0C84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2.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Информационно-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br/>
                              <w:t>просветительская деятельность.</w:t>
                            </w:r>
                          </w:p>
                          <w:p w:rsidR="001E0C84" w:rsidRPr="009E1051" w:rsidRDefault="001E0C84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3.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 xml:space="preserve">Работа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педагогов и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психологов сродителями.</w:t>
                            </w:r>
                          </w:p>
                          <w:p w:rsidR="001E0C84" w:rsidRPr="009E1051" w:rsidRDefault="001E0C84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4.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Творческое направление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(творческие практики)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:rsidR="001E0C84" w:rsidRPr="009E1051" w:rsidRDefault="001E0C84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5.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Пропаганда здорового образа жизни семьи.</w:t>
                            </w:r>
                          </w:p>
                          <w:p w:rsidR="001E0C84" w:rsidRPr="009E1051" w:rsidRDefault="001E0C84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6. </w:t>
                            </w:r>
                            <w:r w:rsidRPr="009E1051">
                              <w:rPr>
                                <w:rFonts w:ascii="Times New Roman" w:hAnsi="Times New Roman" w:cs="Times New Roman"/>
                              </w:rPr>
                              <w:t>Правовой всеобуч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34" type="#_x0000_t202" style="position:absolute;left:0;text-align:left;margin-left:122.65pt;margin-top:49.85pt;width:115pt;height:28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    <v:textbox>
                  <w:txbxContent>
                    <w:p w:rsidR="001E0C84" w:rsidRPr="009E1051" w:rsidRDefault="001E0C84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9E1051">
                        <w:rPr>
                          <w:rFonts w:ascii="Times New Roman" w:hAnsi="Times New Roman" w:cs="Times New Roman"/>
                        </w:rPr>
                        <w:t>1.Организационная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br/>
                        <w:t>деятельность.</w:t>
                      </w:r>
                    </w:p>
                    <w:p w:rsidR="001E0C84" w:rsidRPr="009E1051" w:rsidRDefault="001E0C84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2.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Информационно-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br/>
                        <w:t>просветительская деятельность.</w:t>
                      </w:r>
                    </w:p>
                    <w:p w:rsidR="001E0C84" w:rsidRPr="009E1051" w:rsidRDefault="001E0C84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3.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 xml:space="preserve">Работа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педагогов и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психологов сродителями.</w:t>
                      </w:r>
                    </w:p>
                    <w:p w:rsidR="001E0C84" w:rsidRPr="009E1051" w:rsidRDefault="001E0C84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4.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Творческое направление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(творческие практики)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:rsidR="001E0C84" w:rsidRPr="009E1051" w:rsidRDefault="001E0C84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5.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Пропаганда здорового образа жизни семьи.</w:t>
                      </w:r>
                    </w:p>
                    <w:p w:rsidR="001E0C84" w:rsidRPr="009E1051" w:rsidRDefault="001E0C84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6. </w:t>
                      </w:r>
                      <w:r w:rsidRPr="009E1051">
                        <w:rPr>
                          <w:rFonts w:ascii="Times New Roman" w:hAnsi="Times New Roman" w:cs="Times New Roman"/>
                        </w:rPr>
                        <w:t>Правовой всеобуч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6350" b="0"/>
                <wp:wrapNone/>
                <wp:docPr id="12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84" w:rsidRPr="00F83E78" w:rsidRDefault="001E0C84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 xml:space="preserve">Традиции,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городские и школьные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праздники, конкурсы,фестивали, смотры.</w:t>
                            </w:r>
                          </w:p>
                          <w:p w:rsidR="001E0C84" w:rsidRPr="00F83E78" w:rsidRDefault="001E0C84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Круглогодичные досуговые мероприятия.</w:t>
                            </w:r>
                          </w:p>
                          <w:p w:rsidR="001E0C84" w:rsidRPr="00F83E78" w:rsidRDefault="001E0C84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Организация каникулярного отдыха.</w:t>
                            </w:r>
                          </w:p>
                          <w:p w:rsidR="001E0C84" w:rsidRPr="00F83E78" w:rsidRDefault="001E0C84" w:rsidP="00D32B1E">
                            <w:pPr>
                              <w:numPr>
                                <w:ilvl w:val="0"/>
                                <w:numId w:val="18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t>Обще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школьные</w:t>
                            </w:r>
                            <w:r w:rsidRPr="00F83E78">
                              <w:rPr>
                                <w:rFonts w:ascii="Times New Roman" w:hAnsi="Times New Roman" w:cs="Times New Roman"/>
                              </w:rPr>
                              <w:br/>
                              <w:t>праздники, конкурсы</w:t>
                            </w:r>
                          </w:p>
                          <w:p w:rsidR="001E0C84" w:rsidRPr="009E1051" w:rsidRDefault="001E0C84" w:rsidP="00D32B1E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35" type="#_x0000_t202" style="position:absolute;left:0;text-align:left;margin-left:252.5pt;margin-top:49.85pt;width:115pt;height:28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    <v:textbox>
                  <w:txbxContent>
                    <w:p w:rsidR="001E0C84" w:rsidRPr="00F83E78" w:rsidRDefault="001E0C84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 xml:space="preserve">Традиции, </w:t>
                      </w:r>
                      <w:r>
                        <w:rPr>
                          <w:rFonts w:ascii="Times New Roman" w:hAnsi="Times New Roman" w:cs="Times New Roman"/>
                        </w:rPr>
                        <w:t>городские и школьные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праздники, конкурсы,фестивали, смотры.</w:t>
                      </w:r>
                    </w:p>
                    <w:p w:rsidR="001E0C84" w:rsidRPr="00F83E78" w:rsidRDefault="001E0C84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Круглогодичные досуговые мероприятия.</w:t>
                      </w:r>
                    </w:p>
                    <w:p w:rsidR="001E0C84" w:rsidRPr="00F83E78" w:rsidRDefault="001E0C84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Организация каникулярного отдыха.</w:t>
                      </w:r>
                    </w:p>
                    <w:p w:rsidR="001E0C84" w:rsidRPr="00F83E78" w:rsidRDefault="001E0C84" w:rsidP="00D32B1E">
                      <w:pPr>
                        <w:numPr>
                          <w:ilvl w:val="0"/>
                          <w:numId w:val="18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F83E78">
                        <w:rPr>
                          <w:rFonts w:ascii="Times New Roman" w:hAnsi="Times New Roman" w:cs="Times New Roman"/>
                        </w:rPr>
                        <w:t>Обще</w:t>
                      </w:r>
                      <w:r>
                        <w:rPr>
                          <w:rFonts w:ascii="Times New Roman" w:hAnsi="Times New Roman" w:cs="Times New Roman"/>
                        </w:rPr>
                        <w:t>школьные</w:t>
                      </w:r>
                      <w:r w:rsidRPr="00F83E78">
                        <w:rPr>
                          <w:rFonts w:ascii="Times New Roman" w:hAnsi="Times New Roman" w:cs="Times New Roman"/>
                        </w:rPr>
                        <w:br/>
                        <w:t>праздники, конкурсы</w:t>
                      </w:r>
                    </w:p>
                    <w:p w:rsidR="001E0C84" w:rsidRPr="009E1051" w:rsidRDefault="001E0C84" w:rsidP="00D32B1E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633095</wp:posOffset>
                </wp:positionV>
                <wp:extent cx="1460500" cy="3622040"/>
                <wp:effectExtent l="0" t="0" r="6350" b="0"/>
                <wp:wrapNone/>
                <wp:docPr id="12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62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84" w:rsidRPr="006175A7" w:rsidRDefault="001E0C84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Профилактика 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ПАВ и</w:t>
                            </w:r>
                            <w:r w:rsidR="00B1277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табакокурения.</w:t>
                            </w:r>
                          </w:p>
                          <w:p w:rsidR="001E0C84" w:rsidRPr="006175A7" w:rsidRDefault="001E0C84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Профилактика преступлений и правонарушений.</w:t>
                            </w:r>
                          </w:p>
                          <w:p w:rsidR="001E0C84" w:rsidRPr="006175A7" w:rsidRDefault="001E0C84" w:rsidP="00D32B1E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Психокоррекция.</w:t>
                            </w:r>
                          </w:p>
                          <w:p w:rsidR="001E0C84" w:rsidRPr="006175A7" w:rsidRDefault="001E0C84" w:rsidP="00D32B1E">
                            <w:pPr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Профориентация.</w:t>
                            </w:r>
                          </w:p>
                          <w:p w:rsidR="001E0C84" w:rsidRPr="006175A7" w:rsidRDefault="001E0C84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Пропаганда здоровогообраза жизни (ЗОЖ).</w:t>
                            </w:r>
                          </w:p>
                          <w:p w:rsidR="001E0C84" w:rsidRDefault="001E0C84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Психолого-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п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едагогическое сопровождениеобразовательно-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в</w:t>
                            </w:r>
                            <w:r w:rsidRPr="006175A7">
                              <w:rPr>
                                <w:rFonts w:ascii="Times New Roman" w:hAnsi="Times New Roman" w:cs="Times New Roman"/>
                              </w:rPr>
                              <w:t>оспитательного процесса</w:t>
                            </w:r>
                          </w:p>
                          <w:p w:rsidR="001E0C84" w:rsidRPr="006175A7" w:rsidRDefault="001E0C84" w:rsidP="00D32B1E">
                            <w:pPr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Индивидуальная образовательная траектория</w:t>
                            </w:r>
                          </w:p>
                          <w:p w:rsidR="001E0C84" w:rsidRPr="006175A7" w:rsidRDefault="001E0C84" w:rsidP="00D32B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6" type="#_x0000_t202" style="position:absolute;left:0;text-align:left;margin-left:-7.45pt;margin-top:49.85pt;width:115pt;height:285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    <v:textbox>
                  <w:txbxContent>
                    <w:p w:rsidR="001E0C84" w:rsidRPr="006175A7" w:rsidRDefault="001E0C84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Профилактика </w:t>
                      </w:r>
                      <w:r w:rsidRPr="006175A7">
                        <w:rPr>
                          <w:rFonts w:ascii="Times New Roman" w:hAnsi="Times New Roman" w:cs="Times New Roman"/>
                        </w:rPr>
                        <w:t>ПАВ и</w:t>
                      </w:r>
                      <w:r w:rsidR="00B1277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6175A7">
                        <w:rPr>
                          <w:rFonts w:ascii="Times New Roman" w:hAnsi="Times New Roman" w:cs="Times New Roman"/>
                        </w:rPr>
                        <w:t>табакокурения.</w:t>
                      </w:r>
                    </w:p>
                    <w:p w:rsidR="001E0C84" w:rsidRPr="006175A7" w:rsidRDefault="001E0C84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Профилактика преступлений и правонарушений.</w:t>
                      </w:r>
                    </w:p>
                    <w:p w:rsidR="001E0C84" w:rsidRPr="006175A7" w:rsidRDefault="001E0C84" w:rsidP="00D32B1E">
                      <w:pPr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Психокоррекция.</w:t>
                      </w:r>
                    </w:p>
                    <w:p w:rsidR="001E0C84" w:rsidRPr="006175A7" w:rsidRDefault="001E0C84" w:rsidP="00D32B1E">
                      <w:pPr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Профориентация.</w:t>
                      </w:r>
                    </w:p>
                    <w:p w:rsidR="001E0C84" w:rsidRPr="006175A7" w:rsidRDefault="001E0C84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Пропаганда здоровогообраза жизни (ЗОЖ).</w:t>
                      </w:r>
                    </w:p>
                    <w:p w:rsidR="001E0C84" w:rsidRDefault="001E0C84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6175A7">
                        <w:rPr>
                          <w:rFonts w:ascii="Times New Roman" w:hAnsi="Times New Roman" w:cs="Times New Roman"/>
                        </w:rPr>
                        <w:t>Психолого-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п</w:t>
                      </w:r>
                      <w:r w:rsidRPr="006175A7">
                        <w:rPr>
                          <w:rFonts w:ascii="Times New Roman" w:hAnsi="Times New Roman" w:cs="Times New Roman"/>
                        </w:rPr>
                        <w:t>едагогическое сопровождениеобразовательно-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в</w:t>
                      </w:r>
                      <w:r w:rsidRPr="006175A7">
                        <w:rPr>
                          <w:rFonts w:ascii="Times New Roman" w:hAnsi="Times New Roman" w:cs="Times New Roman"/>
                        </w:rPr>
                        <w:t>оспитательного процесса</w:t>
                      </w:r>
                    </w:p>
                    <w:p w:rsidR="001E0C84" w:rsidRPr="006175A7" w:rsidRDefault="001E0C84" w:rsidP="00D32B1E">
                      <w:pPr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Индивидуальная образовательная траектория</w:t>
                      </w:r>
                    </w:p>
                    <w:p w:rsidR="001E0C84" w:rsidRPr="006175A7" w:rsidRDefault="001E0C84" w:rsidP="00D32B1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01248" behindDoc="0" locked="0" layoutInCell="1" allowOverlap="1">
                <wp:simplePos x="0" y="0"/>
                <wp:positionH relativeFrom="column">
                  <wp:posOffset>5356224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0" b="17145"/>
                <wp:wrapNone/>
                <wp:docPr id="121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B9251" id="AutoShape 70" o:spid="_x0000_s1026" type="#_x0000_t32" style="position:absolute;margin-left:421.75pt;margin-top:30.2pt;width:0;height:19.65pt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>
                <wp:simplePos x="0" y="0"/>
                <wp:positionH relativeFrom="column">
                  <wp:posOffset>3860164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0" b="17145"/>
                <wp:wrapNone/>
                <wp:docPr id="120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95D0C" id="AutoShape 69" o:spid="_x0000_s1026" type="#_x0000_t32" style="position:absolute;margin-left:303.95pt;margin-top:30.2pt;width:0;height:19.65pt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9200" behindDoc="0" locked="0" layoutInCell="1" allowOverlap="1">
                <wp:simplePos x="0" y="0"/>
                <wp:positionH relativeFrom="column">
                  <wp:posOffset>2256789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0" b="17145"/>
                <wp:wrapNone/>
                <wp:docPr id="11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0DA00" id="AutoShape 68" o:spid="_x0000_s1026" type="#_x0000_t32" style="position:absolute;margin-left:177.7pt;margin-top:30.2pt;width:0;height:19.65pt;z-index:251699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>
                <wp:simplePos x="0" y="0"/>
                <wp:positionH relativeFrom="column">
                  <wp:posOffset>617854</wp:posOffset>
                </wp:positionH>
                <wp:positionV relativeFrom="paragraph">
                  <wp:posOffset>383540</wp:posOffset>
                </wp:positionV>
                <wp:extent cx="0" cy="249555"/>
                <wp:effectExtent l="0" t="0" r="0" b="17145"/>
                <wp:wrapNone/>
                <wp:docPr id="118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FF230" id="AutoShape 67" o:spid="_x0000_s1026" type="#_x0000_t32" style="position:absolute;margin-left:48.65pt;margin-top:30.2pt;width:0;height:19.65pt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>
                <wp:simplePos x="0" y="0"/>
                <wp:positionH relativeFrom="column">
                  <wp:posOffset>617855</wp:posOffset>
                </wp:positionH>
                <wp:positionV relativeFrom="paragraph">
                  <wp:posOffset>502919</wp:posOffset>
                </wp:positionV>
                <wp:extent cx="4738370" cy="0"/>
                <wp:effectExtent l="0" t="0" r="5080" b="0"/>
                <wp:wrapNone/>
                <wp:docPr id="11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38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B92B0" id="AutoShape 66" o:spid="_x0000_s1026" type="#_x0000_t32" style="position:absolute;margin-left:48.65pt;margin-top:39.6pt;width:373.1pt;height:0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    </w:pict>
          </mc:Fallback>
        </mc:AlternateConten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F21D31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1128395</wp:posOffset>
                </wp:positionH>
                <wp:positionV relativeFrom="paragraph">
                  <wp:posOffset>165735</wp:posOffset>
                </wp:positionV>
                <wp:extent cx="1947545" cy="151765"/>
                <wp:effectExtent l="0" t="57150" r="0" b="635"/>
                <wp:wrapNone/>
                <wp:docPr id="116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4754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B666F" id="AutoShape 80" o:spid="_x0000_s1026" type="#_x0000_t32" style="position:absolute;margin-left:88.85pt;margin-top:13.05pt;width:153.35pt;height:11.95pt;flip:x 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2827020</wp:posOffset>
                </wp:positionH>
                <wp:positionV relativeFrom="paragraph">
                  <wp:posOffset>165735</wp:posOffset>
                </wp:positionV>
                <wp:extent cx="248920" cy="151765"/>
                <wp:effectExtent l="38100" t="38100" r="0" b="635"/>
                <wp:wrapNone/>
                <wp:docPr id="115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8920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6BE4A" id="AutoShape 79" o:spid="_x0000_s1026" type="#_x0000_t32" style="position:absolute;margin-left:222.6pt;margin-top:13.05pt;width:19.6pt;height:11.95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165735</wp:posOffset>
                </wp:positionV>
                <wp:extent cx="379730" cy="151765"/>
                <wp:effectExtent l="0" t="38100" r="39370" b="635"/>
                <wp:wrapNone/>
                <wp:docPr id="11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9730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EB47B" id="AutoShape 78" o:spid="_x0000_s1026" type="#_x0000_t32" style="position:absolute;margin-left:242.25pt;margin-top:13.05pt;width:29.9pt;height:11.95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165735</wp:posOffset>
                </wp:positionV>
                <wp:extent cx="2054225" cy="151765"/>
                <wp:effectExtent l="0" t="57150" r="3175" b="635"/>
                <wp:wrapNone/>
                <wp:docPr id="11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54225" cy="151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1F089" id="AutoShape 77" o:spid="_x0000_s1026" type="#_x0000_t32" style="position:absolute;margin-left:242.25pt;margin-top:13.05pt;width:161.75pt;height:11.9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F21D31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13536" behindDoc="0" locked="0" layoutInCell="1" allowOverlap="1">
                <wp:simplePos x="0" y="0"/>
                <wp:positionH relativeFrom="column">
                  <wp:posOffset>3076574</wp:posOffset>
                </wp:positionH>
                <wp:positionV relativeFrom="paragraph">
                  <wp:posOffset>129540</wp:posOffset>
                </wp:positionV>
                <wp:extent cx="0" cy="130810"/>
                <wp:effectExtent l="76200" t="38100" r="38100" b="2540"/>
                <wp:wrapNone/>
                <wp:docPr id="112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30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4E380" id="AutoShape 83" o:spid="_x0000_s1026" type="#_x0000_t32" style="position:absolute;margin-left:242.25pt;margin-top:10.2pt;width:0;height:10.3pt;flip:y;z-index:251713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299" distR="114299" simplePos="0" relativeHeight="251712512" behindDoc="0" locked="0" layoutInCell="1" allowOverlap="1">
                <wp:simplePos x="0" y="0"/>
                <wp:positionH relativeFrom="column">
                  <wp:posOffset>2446654</wp:posOffset>
                </wp:positionH>
                <wp:positionV relativeFrom="paragraph">
                  <wp:posOffset>129540</wp:posOffset>
                </wp:positionV>
                <wp:extent cx="0" cy="130810"/>
                <wp:effectExtent l="76200" t="0" r="38100" b="40640"/>
                <wp:wrapNone/>
                <wp:docPr id="111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29CDD" id="AutoShape 82" o:spid="_x0000_s1026" type="#_x0000_t32" style="position:absolute;margin-left:192.65pt;margin-top:10.2pt;width:0;height:10.3pt;z-index:251712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    <v:stroke endarrow="block"/>
              </v:shape>
            </w:pict>
          </mc:Fallback>
        </mc:AlternateContent>
      </w: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164733" w:rsidRDefault="00164733" w:rsidP="00C317E3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C317E3" w:rsidRPr="00F67166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обучающимися</w:t>
      </w:r>
      <w:r w:rsidR="001B2E0C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C317E3" w:rsidRPr="009E22C9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Занятия с обучающимися (работа в группах во внеурочное время):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-«Сопротивление массовой рекламе ПАВ»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CE25C1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00B0" w:rsidRPr="009E22C9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2. </w:t>
      </w:r>
      <w:r w:rsidR="004900B0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Профилактические тренинги</w:t>
      </w:r>
      <w:r w:rsidR="00B5212A"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мозговые штурмы</w:t>
      </w:r>
    </w:p>
    <w:p w:rsidR="004900B0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«Скажи НЕТ!»</w:t>
      </w:r>
    </w:p>
    <w:p w:rsidR="00B5212A" w:rsidRP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3. 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Памятки для подростков: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C317E3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«Тебе нужны наркотики? Нет! Это наркотикам нужен ты (информация к размышлению)»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Конкурсы рисунков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плакатов, буклетов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061" w:rsidRPr="009E22C9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74061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621593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«Качества личности, которые помогают воздержаться от употребления наркотических веществ» 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Конкурс антирекламы «Спасти и сохранить»;</w:t>
      </w: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«Проблемы здоровья наркоманов»;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фантазий», «Не пробовать, не начинать!»,</w:t>
      </w:r>
    </w:p>
    <w:p w:rsid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C5251A" w:rsidRDefault="00C5251A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5B4FA1" w:rsidRPr="00B12776" w:rsidRDefault="004C5F38" w:rsidP="00B12776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C5251A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Работа с неформальными лидерами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внеклассных и городских мероприятиях «Не переступи черту»; просмотр тематических видеофильмов; шефская помощь).</w:t>
      </w:r>
    </w:p>
    <w:p w:rsidR="00AC0DB0" w:rsidRPr="009E22C9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lastRenderedPageBreak/>
        <w:t>9</w:t>
      </w:r>
      <w:r w:rsidR="00DD042C" w:rsidRPr="009E22C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B73D4" w:rsidRPr="009E22C9">
        <w:rPr>
          <w:rFonts w:ascii="Times New Roman" w:hAnsi="Times New Roman" w:cs="Times New Roman"/>
          <w:sz w:val="28"/>
          <w:szCs w:val="28"/>
          <w:u w:val="single"/>
        </w:rPr>
        <w:t>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здоров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(ответственность человека за поступки, совершенные в состоянии опьянения)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вредной привычке ты скажешь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5B4FA1" w:rsidRDefault="005B4FA1" w:rsidP="00B127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D05D90" w:rsidRPr="00D05D90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D05D90" w:rsidRPr="0007745C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>
        <w:rPr>
          <w:rFonts w:ascii="Times New Roman" w:hAnsi="Times New Roman" w:cs="Times New Roman"/>
          <w:bCs/>
          <w:sz w:val="28"/>
          <w:szCs w:val="28"/>
        </w:rPr>
        <w:t>ОУ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 w:rsidR="00960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включение в</w:t>
      </w:r>
      <w:r w:rsidR="00B127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процесс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9605E2" w:rsidRPr="0007745C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встречи с представителями духовного управления;</w:t>
      </w:r>
    </w:p>
    <w:p w:rsidR="00D05D90" w:rsidRPr="00D05D90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D05D90" w:rsidRPr="00D05D90" w:rsidRDefault="00B12776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</w:t>
      </w:r>
      <w:r w:rsidR="00D05D90" w:rsidRPr="00D05D90">
        <w:rPr>
          <w:rFonts w:ascii="Times New Roman" w:hAnsi="Times New Roman" w:cs="Times New Roman"/>
          <w:bCs/>
          <w:sz w:val="28"/>
          <w:szCs w:val="28"/>
        </w:rPr>
        <w:t>рганизация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05D90" w:rsidRPr="00D05D90">
        <w:rPr>
          <w:rFonts w:ascii="Times New Roman" w:hAnsi="Times New Roman" w:cs="Times New Roman"/>
          <w:bCs/>
          <w:sz w:val="28"/>
          <w:szCs w:val="28"/>
        </w:rPr>
        <w:t>родительско-детских экскурсий;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выпуск информационных листов;</w:t>
      </w:r>
    </w:p>
    <w:p w:rsid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7587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 w:firstRow="1" w:lastRow="0" w:firstColumn="1" w:lastColumn="0" w:noHBand="0" w:noVBand="1"/>
      </w:tblPr>
      <w:tblGrid>
        <w:gridCol w:w="1134"/>
        <w:gridCol w:w="8505"/>
      </w:tblGrid>
      <w:tr w:rsidR="00077587" w:rsidTr="00EB4376">
        <w:tc>
          <w:tcPr>
            <w:tcW w:w="1134" w:type="dxa"/>
          </w:tcPr>
          <w:p w:rsidR="00077587" w:rsidRPr="006B73D4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77587" w:rsidRPr="006B73D4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взаимодействовать с ребенком в конфликтной ситуации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Уберечь детей от</w:t>
            </w:r>
            <w:r w:rsidR="004801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ависимости 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Свобода выбора – это уход от зависимостей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C14DB6" w:rsidRPr="009E22C9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3</w:t>
      </w:r>
      <w:r w:rsidR="0007745C" w:rsidRPr="009E22C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Работа психологов с родителями: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исследования родительско-детскихотношений в рамкахППМ;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работа родительских</w:t>
      </w:r>
      <w:r w:rsidR="00B127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проблемных семинаров;</w:t>
      </w:r>
    </w:p>
    <w:p w:rsidR="00C14DB6" w:rsidRPr="00C14DB6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4C5F38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545" w:rsidRPr="00CB1545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4. </w:t>
      </w:r>
      <w:r w:rsidR="00CB1545" w:rsidRPr="009E22C9">
        <w:rPr>
          <w:rFonts w:ascii="Times New Roman" w:hAnsi="Times New Roman" w:cs="Times New Roman"/>
          <w:bCs/>
          <w:sz w:val="28"/>
          <w:szCs w:val="28"/>
          <w:u w:val="single"/>
        </w:rPr>
        <w:t>Творческое направление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совместный досуг,</w:t>
      </w:r>
      <w:r w:rsidR="00B127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праздники;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 w:rsidR="00B12776"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r w:rsidRPr="00CB1545">
        <w:rPr>
          <w:rFonts w:ascii="Times New Roman" w:hAnsi="Times New Roman" w:cs="Times New Roman"/>
          <w:bCs/>
          <w:sz w:val="28"/>
          <w:szCs w:val="28"/>
        </w:rPr>
        <w:t>походы;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создание творческих</w:t>
      </w:r>
      <w:r w:rsidR="00B127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коллективов взрослых и детей;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4C5F38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59F" w:rsidRPr="009E22C9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5.Пропаганда здорового</w:t>
      </w:r>
      <w:r w:rsidR="00B1277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образа жизни семьи: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традиционные семейные, спортивные</w:t>
      </w:r>
      <w:r w:rsidR="00B127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659F">
        <w:rPr>
          <w:rFonts w:ascii="Times New Roman" w:hAnsi="Times New Roman" w:cs="Times New Roman"/>
          <w:bCs/>
          <w:sz w:val="28"/>
          <w:szCs w:val="28"/>
        </w:rPr>
        <w:t>праздники;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«Мир</w:t>
      </w:r>
      <w:r w:rsidR="00B127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659F">
        <w:rPr>
          <w:rFonts w:ascii="Times New Roman" w:hAnsi="Times New Roman" w:cs="Times New Roman"/>
          <w:bCs/>
          <w:sz w:val="28"/>
          <w:szCs w:val="28"/>
        </w:rPr>
        <w:t>вокруг»;</w:t>
      </w:r>
    </w:p>
    <w:p w:rsidR="00D05D90" w:rsidRPr="00C14DB6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4C5F38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2A5D" w:rsidRPr="009E22C9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6.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Индивидуальная работас родителями из семей «зоны риска»</w:t>
      </w:r>
    </w:p>
    <w:p w:rsidR="005B4FA1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5F7F" w:rsidRPr="00695F7F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695F7F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="00621593"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D607F3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621593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</w:t>
      </w:r>
      <w:r w:rsidR="009605E2">
        <w:rPr>
          <w:rFonts w:ascii="Times New Roman" w:hAnsi="Times New Roman" w:cs="Times New Roman"/>
          <w:bCs/>
          <w:sz w:val="28"/>
          <w:szCs w:val="28"/>
        </w:rPr>
        <w:t>, футболу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B12776" w:rsidRDefault="00B12776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64B05" w:rsidRPr="00864B05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отдых и оздоровление учащихся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Организованный отдых – это, прежде всего, возможность формирования у детей разносторонних интересов и увлечений в сфере досуговой деятельности для творческого развития и роста детей, обогащения их духовного мира и интеллекта. Организованный отдых является одной из форм социальной защиты и воспитания социально полезной личности. 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Сочетание видов досуга с различными формами образовательной и трудовой деятельности позволяет решить проблемы занятости детей в свободное время и уменьшить степень возникновения и проявления девиантного поведения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избежать влечения к алкоголю, наркотикам, ПАВ.</w:t>
      </w:r>
    </w:p>
    <w:p w:rsidR="00EE630F" w:rsidRPr="009C35F6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 w:rsidR="009C35F6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7"/>
        <w:gridCol w:w="8564"/>
      </w:tblGrid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EE630F" w:rsidRPr="000052F2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0052F2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э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отряды (экспедиционная деятельность)</w:t>
            </w:r>
          </w:p>
        </w:tc>
      </w:tr>
    </w:tbl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Предлагается два способа отслеживания эффективности: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увеличение количества детей, негативно относящихся к наркомании, алкоголизму,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результаты проведения мониторинга здоровья учащихся;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мероприятиях, связанных с тематикой здоровья.</w:t>
      </w:r>
    </w:p>
    <w:p w:rsidR="00A6090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приятия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участников (детей, родителей) с целью отслеживания эффективности мероприятия, динамики осознания проблемы и отношения к ней, уровня и степени добровольной вовлеченности родител</w:t>
      </w:r>
      <w:r w:rsidR="00B12776">
        <w:rPr>
          <w:rFonts w:ascii="Times New Roman" w:hAnsi="Times New Roman" w:cs="Times New Roman"/>
          <w:bCs/>
          <w:sz w:val="28"/>
          <w:szCs w:val="28"/>
        </w:rPr>
        <w:t>ей, обучающихся в мероприятиях.</w:t>
      </w:r>
    </w:p>
    <w:p w:rsidR="009605E2" w:rsidRPr="00E94A61" w:rsidRDefault="009605E2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Увеличится количество учащихся, занятых в дополнительном образовании.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Снизится количество учащихся, состоящих на учете в ОПДН.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="007E74B7" w:rsidRPr="007E74B7">
        <w:rPr>
          <w:rFonts w:ascii="Times New Roman" w:hAnsi="Times New Roman" w:cs="Times New Roman"/>
          <w:sz w:val="28"/>
          <w:szCs w:val="28"/>
        </w:rPr>
        <w:t>физическому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</w:p>
    <w:p w:rsidR="007E74B7" w:rsidRDefault="00EE630F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Учащиеся получат определенные положительные навыки и приобретут опытв социально значимой и полезной деятельности.</w:t>
      </w:r>
    </w:p>
    <w:p w:rsidR="007E74B7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7E74B7" w:rsidRPr="00EE630F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B86" w:rsidRDefault="00471B86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B127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lastRenderedPageBreak/>
        <w:t xml:space="preserve">Белогуров С.Б. «Наркотики и наркомании (Книга для всех). Сургут, Северо-Сибирское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Безруких,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Г.Зайцев, А. Зайцев. «Твоё здоровье». С-Пб.,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Клиффорд А., Парлез Л. «Путешествие Джуно. Приключения в стране здоровья».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Литвинов. «Ура, физкультура: Учебник 2-4 кл. Москва «Просвещение»,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Семёнова «Учусь быть здоровым или как стать Неболейкой».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 Коростелев «От А до Я детям о здоровье». Москва: Медициан,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Е. Иваницкая, Т. Щербакова «Алкоголь, курение, наркотики: как выстроить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Белогуров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Н.В.Вострокнутов «Антинаркотическая профилактическая работа с несовершеннолетними групп социального риска». Московский городской фонд поддержки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Б.М.Левин, М.Б.Левин «Наркомания и наркоманы». Москва, Просвещение,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Научно-методический центр «Диагностика. Адаптация. Развитие». «Менеджмент в профилактике злоупотребления психоактивными веществами». Москва,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Серия «Воспитательная работа». «Азбука здоровья: профилактика вредных привычек». Москва «Глобус».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профилактики ПАВ».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Е.Ю.Ляпина «Профилактика социально опасного поведения школьников». Система работы образовательных учреждений. Волгоград.</w:t>
      </w:r>
    </w:p>
    <w:p w:rsidR="00D25C86" w:rsidRPr="00B12776" w:rsidRDefault="00522742" w:rsidP="00B12776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25C86" w:rsidRPr="00B12776" w:rsidSect="00B12776">
          <w:footerReference w:type="default" r:id="rId11"/>
          <w:pgSz w:w="11906" w:h="16838"/>
          <w:pgMar w:top="709" w:right="851" w:bottom="993" w:left="1418" w:header="709" w:footer="136" w:gutter="0"/>
          <w:cols w:space="708"/>
          <w:docGrid w:linePitch="360"/>
        </w:sectPr>
      </w:pPr>
      <w:r w:rsidRPr="0052274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Российской Федерации. «Зарубежный опыт профилактики злоупотребления психоактивными веществами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25C86" w:rsidRPr="00D25C86" w:rsidSect="00B12776">
          <w:pgSz w:w="11906" w:h="16838"/>
          <w:pgMar w:top="567" w:right="851" w:bottom="709" w:left="1418" w:header="709" w:footer="146" w:gutter="0"/>
          <w:cols w:space="708"/>
          <w:docGrid w:linePitch="360"/>
        </w:sectPr>
      </w:pPr>
    </w:p>
    <w:p w:rsid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5C86" w:rsidSect="001D0241">
      <w:footerReference w:type="default" r:id="rId12"/>
      <w:pgSz w:w="11906" w:h="16838"/>
      <w:pgMar w:top="993" w:right="850" w:bottom="709" w:left="1701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D3E" w:rsidRDefault="001E4D3E" w:rsidP="001D0241">
      <w:pPr>
        <w:spacing w:after="0" w:line="240" w:lineRule="auto"/>
      </w:pPr>
      <w:r>
        <w:separator/>
      </w:r>
    </w:p>
  </w:endnote>
  <w:endnote w:type="continuationSeparator" w:id="0">
    <w:p w:rsidR="001E4D3E" w:rsidRDefault="001E4D3E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3243005"/>
      <w:docPartObj>
        <w:docPartGallery w:val="Page Numbers (Bottom of Page)"/>
        <w:docPartUnique/>
      </w:docPartObj>
    </w:sdtPr>
    <w:sdtContent>
      <w:p w:rsidR="001E0C84" w:rsidRDefault="001E0C8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D3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E0C84" w:rsidRDefault="001E0C8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C84" w:rsidRDefault="001E0C84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12776">
      <w:rPr>
        <w:noProof/>
      </w:rPr>
      <w:t>20</w:t>
    </w:r>
    <w:r>
      <w:rPr>
        <w:noProof/>
      </w:rPr>
      <w:fldChar w:fldCharType="end"/>
    </w:r>
  </w:p>
  <w:p w:rsidR="001E0C84" w:rsidRDefault="001E0C84">
    <w:pPr>
      <w:pStyle w:val="a8"/>
    </w:pPr>
  </w:p>
  <w:p w:rsidR="001E0C84" w:rsidRDefault="001E0C84"/>
  <w:p w:rsidR="001E0C84" w:rsidRDefault="001E0C8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D3E" w:rsidRDefault="001E4D3E" w:rsidP="001D0241">
      <w:pPr>
        <w:spacing w:after="0" w:line="240" w:lineRule="auto"/>
      </w:pPr>
      <w:r>
        <w:separator/>
      </w:r>
    </w:p>
  </w:footnote>
  <w:footnote w:type="continuationSeparator" w:id="0">
    <w:p w:rsidR="001E4D3E" w:rsidRDefault="001E4D3E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 w15:restartNumberingAfterBreak="0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AF2"/>
    <w:rsid w:val="000052F2"/>
    <w:rsid w:val="00017F2A"/>
    <w:rsid w:val="00062D62"/>
    <w:rsid w:val="00074061"/>
    <w:rsid w:val="00075915"/>
    <w:rsid w:val="0007745C"/>
    <w:rsid w:val="00077587"/>
    <w:rsid w:val="0008364A"/>
    <w:rsid w:val="000867F6"/>
    <w:rsid w:val="000B66FD"/>
    <w:rsid w:val="000C7A3B"/>
    <w:rsid w:val="000D640A"/>
    <w:rsid w:val="0010574B"/>
    <w:rsid w:val="0014492F"/>
    <w:rsid w:val="001640CE"/>
    <w:rsid w:val="00164733"/>
    <w:rsid w:val="001742FB"/>
    <w:rsid w:val="00174E62"/>
    <w:rsid w:val="001755A2"/>
    <w:rsid w:val="001A0B64"/>
    <w:rsid w:val="001A143A"/>
    <w:rsid w:val="001B1CE9"/>
    <w:rsid w:val="001B2E0C"/>
    <w:rsid w:val="001C4741"/>
    <w:rsid w:val="001D0241"/>
    <w:rsid w:val="001E0C84"/>
    <w:rsid w:val="001E4D3E"/>
    <w:rsid w:val="00214F4F"/>
    <w:rsid w:val="00222554"/>
    <w:rsid w:val="002622F0"/>
    <w:rsid w:val="00277706"/>
    <w:rsid w:val="002817B5"/>
    <w:rsid w:val="0029652D"/>
    <w:rsid w:val="002B2D34"/>
    <w:rsid w:val="002C55DC"/>
    <w:rsid w:val="002E39DA"/>
    <w:rsid w:val="002F1D5A"/>
    <w:rsid w:val="002F78CC"/>
    <w:rsid w:val="00332233"/>
    <w:rsid w:val="003551CE"/>
    <w:rsid w:val="00357991"/>
    <w:rsid w:val="00391714"/>
    <w:rsid w:val="00392333"/>
    <w:rsid w:val="003B23EF"/>
    <w:rsid w:val="003B7C41"/>
    <w:rsid w:val="00405084"/>
    <w:rsid w:val="00437721"/>
    <w:rsid w:val="00471B86"/>
    <w:rsid w:val="004769A8"/>
    <w:rsid w:val="004801AE"/>
    <w:rsid w:val="004900B0"/>
    <w:rsid w:val="004974CD"/>
    <w:rsid w:val="004A4490"/>
    <w:rsid w:val="004A4BA6"/>
    <w:rsid w:val="004C5F38"/>
    <w:rsid w:val="004D115C"/>
    <w:rsid w:val="004F6A86"/>
    <w:rsid w:val="005013C0"/>
    <w:rsid w:val="0051310F"/>
    <w:rsid w:val="00520E93"/>
    <w:rsid w:val="00522742"/>
    <w:rsid w:val="005301C9"/>
    <w:rsid w:val="00551F7E"/>
    <w:rsid w:val="00554C0B"/>
    <w:rsid w:val="0056061D"/>
    <w:rsid w:val="00577AF2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604C63"/>
    <w:rsid w:val="00606B22"/>
    <w:rsid w:val="006175A7"/>
    <w:rsid w:val="00621593"/>
    <w:rsid w:val="00642B64"/>
    <w:rsid w:val="00665279"/>
    <w:rsid w:val="00671B0E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7975"/>
    <w:rsid w:val="00742949"/>
    <w:rsid w:val="00772A5D"/>
    <w:rsid w:val="00774FB9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445BE"/>
    <w:rsid w:val="00845F29"/>
    <w:rsid w:val="00847930"/>
    <w:rsid w:val="008503EE"/>
    <w:rsid w:val="00864B05"/>
    <w:rsid w:val="00873E95"/>
    <w:rsid w:val="00890342"/>
    <w:rsid w:val="008C1E85"/>
    <w:rsid w:val="008E5087"/>
    <w:rsid w:val="00910E0E"/>
    <w:rsid w:val="00911700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31196"/>
    <w:rsid w:val="00A6090E"/>
    <w:rsid w:val="00A708A2"/>
    <w:rsid w:val="00A94E51"/>
    <w:rsid w:val="00AC0DB0"/>
    <w:rsid w:val="00AD25AC"/>
    <w:rsid w:val="00B12776"/>
    <w:rsid w:val="00B34535"/>
    <w:rsid w:val="00B4762F"/>
    <w:rsid w:val="00B5212A"/>
    <w:rsid w:val="00B54474"/>
    <w:rsid w:val="00B60A74"/>
    <w:rsid w:val="00B7420F"/>
    <w:rsid w:val="00B8220B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3D87"/>
    <w:rsid w:val="00CA2E26"/>
    <w:rsid w:val="00CB1545"/>
    <w:rsid w:val="00CC715B"/>
    <w:rsid w:val="00CC7972"/>
    <w:rsid w:val="00CC7D9F"/>
    <w:rsid w:val="00CC7E44"/>
    <w:rsid w:val="00CD573E"/>
    <w:rsid w:val="00CE25C1"/>
    <w:rsid w:val="00D05D90"/>
    <w:rsid w:val="00D10455"/>
    <w:rsid w:val="00D12269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3850"/>
    <w:rsid w:val="00DB471C"/>
    <w:rsid w:val="00DB560C"/>
    <w:rsid w:val="00DD042C"/>
    <w:rsid w:val="00DE391E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D1D02"/>
    <w:rsid w:val="00EE1C25"/>
    <w:rsid w:val="00EE630F"/>
    <w:rsid w:val="00EF2635"/>
    <w:rsid w:val="00F013DD"/>
    <w:rsid w:val="00F21D31"/>
    <w:rsid w:val="00F24480"/>
    <w:rsid w:val="00F43695"/>
    <w:rsid w:val="00F67166"/>
    <w:rsid w:val="00F72500"/>
    <w:rsid w:val="00F83E78"/>
    <w:rsid w:val="00F97DC7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B17B31"/>
  <w15:docId w15:val="{D05C60F2-283D-4EA4-B8E3-49648232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F21D31"/>
    <w:rPr>
      <w:color w:val="0563C1"/>
      <w:u w:val="single"/>
    </w:rPr>
  </w:style>
  <w:style w:type="paragraph" w:styleId="ac">
    <w:name w:val="No Spacing"/>
    <w:uiPriority w:val="1"/>
    <w:qFormat/>
    <w:rsid w:val="00F21D31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zzub2008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21453-29FF-485E-8B8A-2B13BB660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5721</Words>
  <Characters>32611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Zubair</cp:lastModifiedBy>
  <cp:revision>2</cp:revision>
  <cp:lastPrinted>2014-03-25T10:23:00Z</cp:lastPrinted>
  <dcterms:created xsi:type="dcterms:W3CDTF">2020-03-13T12:57:00Z</dcterms:created>
  <dcterms:modified xsi:type="dcterms:W3CDTF">2020-03-13T12:57:00Z</dcterms:modified>
</cp:coreProperties>
</file>